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734E69">
        <w:t>360</w:t>
      </w:r>
      <w:r w:rsidR="00203ED8">
        <w:t>)</w:t>
      </w:r>
      <w:r>
        <w:t>/1</w:t>
      </w:r>
      <w:r w:rsidR="005E068F">
        <w:t>7-18/N.Pur</w:t>
      </w:r>
      <w:r>
        <w:t xml:space="preserve">             </w:t>
      </w:r>
      <w:r>
        <w:tab/>
      </w:r>
      <w:r>
        <w:tab/>
        <w:t xml:space="preserve">              </w:t>
      </w:r>
      <w:r w:rsidR="00561D4C">
        <w:tab/>
      </w:r>
      <w:r w:rsidR="00561D4C">
        <w:tab/>
      </w:r>
      <w:r w:rsidR="00090AEA">
        <w:t xml:space="preserve">                  </w:t>
      </w:r>
      <w:r w:rsidR="005E068F">
        <w:tab/>
      </w:r>
      <w:r w:rsidR="005E068F">
        <w:tab/>
      </w:r>
      <w:r w:rsidR="00734E69">
        <w:t>2</w:t>
      </w:r>
      <w:r w:rsidR="007B0156">
        <w:t>2</w:t>
      </w:r>
      <w:r w:rsidR="00734E69">
        <w:t>.1</w:t>
      </w:r>
      <w:r w:rsidR="007B0156">
        <w:t>1</w:t>
      </w:r>
      <w:r w:rsidR="00734E69">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7B0156">
      <w:pPr>
        <w:spacing w:after="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734E69">
        <w:rPr>
          <w:rFonts w:cs="Arial Unicode MS" w:hint="cs"/>
          <w:color w:val="FF0000"/>
          <w:sz w:val="20"/>
          <w:szCs w:val="20"/>
          <w:cs/>
          <w:lang w:val="en-IN" w:eastAsia="en-IN" w:bidi="hi-IN"/>
        </w:rPr>
        <w:t>14.1</w:t>
      </w:r>
      <w:r w:rsidR="007B0156">
        <w:rPr>
          <w:rFonts w:cs="Arial Unicode MS" w:hint="cs"/>
          <w:color w:val="FF0000"/>
          <w:sz w:val="20"/>
          <w:szCs w:val="20"/>
          <w:cs/>
          <w:lang w:val="en-IN" w:eastAsia="en-IN" w:bidi="hi-IN"/>
        </w:rPr>
        <w:t>2</w:t>
      </w:r>
      <w:r w:rsidR="00734E69">
        <w:rPr>
          <w:rFonts w:cs="Arial Unicode MS" w:hint="cs"/>
          <w:color w:val="FF0000"/>
          <w:sz w:val="20"/>
          <w:szCs w:val="20"/>
          <w:cs/>
          <w:lang w:val="en-IN" w:eastAsia="en-IN" w:bidi="hi-IN"/>
        </w:rPr>
        <w:t>.2017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i.e</w:t>
      </w:r>
      <w:r w:rsidR="005821F9">
        <w:rPr>
          <w:rFonts w:cs="Calibri"/>
          <w:sz w:val="20"/>
          <w:szCs w:val="20"/>
          <w:lang w:val="en-IN" w:eastAsia="en-IN"/>
        </w:rPr>
        <w:t>.</w:t>
      </w:r>
      <w:r w:rsidR="008C7155">
        <w:rPr>
          <w:rFonts w:cs="Calibri"/>
          <w:sz w:val="20"/>
          <w:szCs w:val="20"/>
          <w:lang w:val="en-IN" w:eastAsia="en-IN"/>
        </w:rPr>
        <w:t xml:space="preserve">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7B0156">
        <w:rPr>
          <w:rFonts w:cs="Arial Unicode MS" w:hint="cs"/>
          <w:color w:val="FF0000"/>
          <w:sz w:val="20"/>
          <w:szCs w:val="20"/>
          <w:cs/>
          <w:lang w:val="en-IN" w:eastAsia="en-IN" w:bidi="hi-IN"/>
        </w:rPr>
        <w:t>14.12.2017</w:t>
      </w:r>
      <w:r w:rsidR="007B0156">
        <w:rPr>
          <w:rFonts w:cs="Arial Unicode MS"/>
          <w:color w:val="FF0000"/>
          <w:sz w:val="20"/>
          <w:szCs w:val="20"/>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734E69">
        <w:rPr>
          <w:rFonts w:ascii="Century Gothic" w:hAnsi="Century Gothic"/>
          <w:b/>
          <w:sz w:val="20"/>
          <w:szCs w:val="20"/>
          <w:u w:val="single"/>
        </w:rPr>
        <w:t>360</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r w:rsidR="007B7C49">
        <w:rPr>
          <w:rFonts w:ascii="Century Gothic" w:hAnsi="Century Gothic"/>
          <w:b/>
          <w:sz w:val="20"/>
          <w:szCs w:val="20"/>
          <w:u w:val="single"/>
        </w:rPr>
        <w:t>N.</w:t>
      </w:r>
      <w:r w:rsidR="008C7155">
        <w:rPr>
          <w:rFonts w:ascii="Century Gothic" w:hAnsi="Century Gothic"/>
          <w:b/>
          <w:sz w:val="20"/>
          <w:szCs w:val="20"/>
          <w:u w:val="single"/>
        </w:rPr>
        <w:t xml:space="preserve">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734E69">
        <w:rPr>
          <w:rFonts w:ascii="Century Gothic" w:hAnsi="Century Gothic"/>
          <w:b/>
          <w:sz w:val="20"/>
          <w:szCs w:val="20"/>
          <w:u w:val="single"/>
        </w:rPr>
        <w:t>Ultra Sonicator (Probe Type)</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7B0156">
        <w:rPr>
          <w:rFonts w:cs="Arial Unicode MS" w:hint="cs"/>
          <w:color w:val="FF0000"/>
          <w:sz w:val="20"/>
          <w:szCs w:val="20"/>
          <w:cs/>
          <w:lang w:val="en-IN" w:eastAsia="en-IN" w:bidi="hi-IN"/>
        </w:rPr>
        <w:t>14.12.2017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95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499"/>
        <w:gridCol w:w="1353"/>
      </w:tblGrid>
      <w:tr w:rsidR="00FF4563" w:rsidRPr="00DD1643" w:rsidTr="007B0156">
        <w:trPr>
          <w:trHeight w:val="211"/>
        </w:trPr>
        <w:tc>
          <w:tcPr>
            <w:tcW w:w="705" w:type="dxa"/>
            <w:shd w:val="clear" w:color="auto" w:fill="auto"/>
          </w:tcPr>
          <w:p w:rsidR="00FF4563" w:rsidRPr="00056E88" w:rsidRDefault="00FF4563" w:rsidP="00056E88">
            <w:pPr>
              <w:spacing w:after="0" w:line="240" w:lineRule="auto"/>
              <w:jc w:val="center"/>
              <w:rPr>
                <w:b/>
              </w:rPr>
            </w:pPr>
            <w:r w:rsidRPr="00056E88">
              <w:rPr>
                <w:b/>
              </w:rPr>
              <w:t>S.No.</w:t>
            </w:r>
          </w:p>
        </w:tc>
        <w:tc>
          <w:tcPr>
            <w:tcW w:w="7499"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53" w:type="dxa"/>
            <w:shd w:val="clear" w:color="auto" w:fill="auto"/>
          </w:tcPr>
          <w:p w:rsidR="00FF4563" w:rsidRPr="00056E88" w:rsidRDefault="00056E88" w:rsidP="00056E88">
            <w:pPr>
              <w:spacing w:after="0" w:line="240" w:lineRule="auto"/>
              <w:jc w:val="center"/>
              <w:rPr>
                <w:b/>
              </w:rPr>
            </w:pPr>
            <w:r w:rsidRPr="00056E88">
              <w:rPr>
                <w:b/>
              </w:rPr>
              <w:t>Qty</w:t>
            </w:r>
          </w:p>
        </w:tc>
      </w:tr>
      <w:tr w:rsidR="009841B3" w:rsidRPr="00DD1643" w:rsidTr="007B0156">
        <w:trPr>
          <w:trHeight w:val="863"/>
        </w:trPr>
        <w:tc>
          <w:tcPr>
            <w:tcW w:w="705"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99" w:type="dxa"/>
            <w:shd w:val="clear" w:color="auto" w:fill="auto"/>
          </w:tcPr>
          <w:p w:rsidR="00734E69" w:rsidRPr="00665746" w:rsidRDefault="00734E69" w:rsidP="003E161C">
            <w:pPr>
              <w:jc w:val="both"/>
              <w:rPr>
                <w:rFonts w:ascii="Times New Roman" w:hAnsi="Times New Roman"/>
                <w:b/>
                <w:sz w:val="24"/>
                <w:szCs w:val="24"/>
                <w:u w:val="single"/>
              </w:rPr>
            </w:pPr>
            <w:r>
              <w:rPr>
                <w:rFonts w:ascii="Times New Roman" w:hAnsi="Times New Roman"/>
                <w:b/>
                <w:sz w:val="24"/>
                <w:szCs w:val="24"/>
                <w:u w:val="single"/>
              </w:rPr>
              <w:t>Ultra Sonicator (Probe Type)</w:t>
            </w:r>
          </w:p>
        </w:tc>
        <w:tc>
          <w:tcPr>
            <w:tcW w:w="1353" w:type="dxa"/>
            <w:shd w:val="clear" w:color="auto" w:fill="auto"/>
          </w:tcPr>
          <w:p w:rsidR="009841B3" w:rsidRPr="00056E88" w:rsidRDefault="001E5D69" w:rsidP="0088107F">
            <w:pPr>
              <w:spacing w:after="0" w:line="240" w:lineRule="auto"/>
              <w:rPr>
                <w:b/>
              </w:rPr>
            </w:pPr>
            <w:r>
              <w:rPr>
                <w:b/>
                <w:sz w:val="26"/>
              </w:rPr>
              <w:t>One (01)</w:t>
            </w:r>
          </w:p>
        </w:tc>
      </w:tr>
      <w:tr w:rsidR="009841B3" w:rsidRPr="00323E0A" w:rsidTr="00D15140">
        <w:trPr>
          <w:trHeight w:val="1023"/>
        </w:trPr>
        <w:tc>
          <w:tcPr>
            <w:tcW w:w="9557" w:type="dxa"/>
            <w:gridSpan w:val="3"/>
            <w:shd w:val="clear" w:color="auto" w:fill="auto"/>
          </w:tcPr>
          <w:p w:rsidR="00D15140" w:rsidRDefault="00083E75" w:rsidP="00083E75">
            <w:pPr>
              <w:autoSpaceDE w:val="0"/>
              <w:autoSpaceDN w:val="0"/>
              <w:adjustRightInd w:val="0"/>
              <w:spacing w:after="0" w:line="240" w:lineRule="auto"/>
              <w:jc w:val="both"/>
              <w:rPr>
                <w:b/>
                <w:bCs/>
                <w:sz w:val="26"/>
                <w:u w:val="single"/>
              </w:rPr>
            </w:pPr>
            <w:r w:rsidRPr="00083E75">
              <w:rPr>
                <w:b/>
                <w:bCs/>
                <w:sz w:val="26"/>
                <w:u w:val="single"/>
              </w:rPr>
              <w:t>Technical Specifications for Ultra Sonicator (Probe Type)</w:t>
            </w:r>
          </w:p>
          <w:p w:rsidR="00D15140" w:rsidRDefault="00D15140" w:rsidP="00083E75">
            <w:pPr>
              <w:autoSpaceDE w:val="0"/>
              <w:autoSpaceDN w:val="0"/>
              <w:adjustRightInd w:val="0"/>
              <w:spacing w:after="0" w:line="240" w:lineRule="auto"/>
              <w:jc w:val="both"/>
              <w:rPr>
                <w:b/>
                <w:bCs/>
                <w:sz w:val="26"/>
                <w:u w:val="single"/>
              </w:rPr>
            </w:pPr>
          </w:p>
          <w:p w:rsidR="00083E75" w:rsidRPr="00D15140" w:rsidRDefault="00083E75" w:rsidP="00D15140">
            <w:pPr>
              <w:pStyle w:val="ListParagraph"/>
              <w:numPr>
                <w:ilvl w:val="0"/>
                <w:numId w:val="43"/>
              </w:numPr>
              <w:autoSpaceDE w:val="0"/>
              <w:autoSpaceDN w:val="0"/>
              <w:adjustRightInd w:val="0"/>
              <w:spacing w:after="0" w:line="240" w:lineRule="auto"/>
              <w:jc w:val="both"/>
              <w:rPr>
                <w:b/>
                <w:bCs/>
                <w:sz w:val="26"/>
                <w:u w:val="single"/>
              </w:rPr>
            </w:pPr>
            <w:r>
              <w:t>Ultrasonic processor for cell-lysis, homogeniza</w:t>
            </w:r>
            <w:r w:rsidR="00F01F7C">
              <w:t xml:space="preserve">tion, emulsifications and other </w:t>
            </w:r>
            <w:r>
              <w:t>chemistry applications</w:t>
            </w:r>
          </w:p>
          <w:p w:rsidR="00083E75" w:rsidRPr="00D15140" w:rsidRDefault="00083E75" w:rsidP="00D15140">
            <w:pPr>
              <w:pStyle w:val="ListParagraph"/>
              <w:numPr>
                <w:ilvl w:val="0"/>
                <w:numId w:val="43"/>
              </w:numPr>
              <w:autoSpaceDE w:val="0"/>
              <w:autoSpaceDN w:val="0"/>
              <w:adjustRightInd w:val="0"/>
              <w:spacing w:after="0" w:line="240" w:lineRule="auto"/>
              <w:jc w:val="both"/>
              <w:rPr>
                <w:b/>
                <w:bCs/>
                <w:sz w:val="26"/>
                <w:u w:val="single"/>
              </w:rPr>
            </w:pPr>
            <w:r>
              <w:t>Frequency at least 20 KHz</w:t>
            </w:r>
          </w:p>
          <w:p w:rsidR="00083E75" w:rsidRPr="00D15140" w:rsidRDefault="00083E75" w:rsidP="00D15140">
            <w:pPr>
              <w:pStyle w:val="ListParagraph"/>
              <w:numPr>
                <w:ilvl w:val="0"/>
                <w:numId w:val="43"/>
              </w:numPr>
              <w:autoSpaceDE w:val="0"/>
              <w:autoSpaceDN w:val="0"/>
              <w:adjustRightInd w:val="0"/>
              <w:spacing w:after="0" w:line="240" w:lineRule="auto"/>
              <w:jc w:val="both"/>
              <w:rPr>
                <w:b/>
                <w:bCs/>
                <w:sz w:val="26"/>
                <w:u w:val="single"/>
              </w:rPr>
            </w:pPr>
            <w:r>
              <w:t>Power at least 700 W</w:t>
            </w:r>
          </w:p>
          <w:p w:rsidR="00D15140" w:rsidRPr="00D15140" w:rsidRDefault="00D15140" w:rsidP="00D15140">
            <w:pPr>
              <w:pStyle w:val="ListParagraph"/>
              <w:numPr>
                <w:ilvl w:val="0"/>
                <w:numId w:val="43"/>
              </w:numPr>
              <w:autoSpaceDE w:val="0"/>
              <w:autoSpaceDN w:val="0"/>
              <w:adjustRightInd w:val="0"/>
              <w:spacing w:after="0" w:line="240" w:lineRule="auto"/>
              <w:jc w:val="both"/>
              <w:rPr>
                <w:b/>
                <w:bCs/>
                <w:sz w:val="26"/>
                <w:u w:val="single"/>
              </w:rPr>
            </w:pPr>
            <w:r>
              <w:t>Auto Tuning</w:t>
            </w:r>
          </w:p>
          <w:p w:rsidR="00083E75" w:rsidRPr="00D15140" w:rsidRDefault="00083E75" w:rsidP="00D15140">
            <w:pPr>
              <w:pStyle w:val="ListParagraph"/>
              <w:numPr>
                <w:ilvl w:val="0"/>
                <w:numId w:val="43"/>
              </w:numPr>
              <w:autoSpaceDE w:val="0"/>
              <w:autoSpaceDN w:val="0"/>
              <w:adjustRightInd w:val="0"/>
              <w:spacing w:after="0" w:line="240" w:lineRule="auto"/>
              <w:jc w:val="both"/>
              <w:rPr>
                <w:b/>
                <w:bCs/>
                <w:sz w:val="26"/>
                <w:u w:val="single"/>
              </w:rPr>
            </w:pPr>
            <w:r>
              <w:t>Output amplitude 0-100%</w:t>
            </w:r>
          </w:p>
          <w:p w:rsidR="00D15140" w:rsidRPr="00D15140" w:rsidRDefault="00D15140" w:rsidP="00D15140">
            <w:pPr>
              <w:pStyle w:val="ListParagraph"/>
              <w:numPr>
                <w:ilvl w:val="0"/>
                <w:numId w:val="43"/>
              </w:numPr>
              <w:autoSpaceDE w:val="0"/>
              <w:autoSpaceDN w:val="0"/>
              <w:adjustRightInd w:val="0"/>
              <w:spacing w:after="0" w:line="240" w:lineRule="auto"/>
              <w:jc w:val="both"/>
              <w:rPr>
                <w:b/>
                <w:bCs/>
                <w:sz w:val="26"/>
                <w:u w:val="single"/>
              </w:rPr>
            </w:pPr>
            <w:r>
              <w:t>Programmable Processor with at least 10 operation programs</w:t>
            </w:r>
          </w:p>
          <w:p w:rsidR="00083E75" w:rsidRPr="00D15140" w:rsidRDefault="00083E75" w:rsidP="00D15140">
            <w:pPr>
              <w:pStyle w:val="ListParagraph"/>
              <w:numPr>
                <w:ilvl w:val="0"/>
                <w:numId w:val="43"/>
              </w:numPr>
              <w:autoSpaceDE w:val="0"/>
              <w:autoSpaceDN w:val="0"/>
              <w:adjustRightInd w:val="0"/>
              <w:spacing w:after="0" w:line="240" w:lineRule="auto"/>
              <w:jc w:val="both"/>
              <w:rPr>
                <w:b/>
                <w:bCs/>
                <w:sz w:val="26"/>
                <w:u w:val="single"/>
              </w:rPr>
            </w:pPr>
            <w:r w:rsidRPr="00D15140">
              <w:t>Overload protection</w:t>
            </w:r>
          </w:p>
          <w:p w:rsidR="00083E75" w:rsidRPr="00D15140" w:rsidRDefault="00083E75" w:rsidP="00D15140">
            <w:pPr>
              <w:pStyle w:val="ListParagraph"/>
              <w:numPr>
                <w:ilvl w:val="0"/>
                <w:numId w:val="43"/>
              </w:numPr>
              <w:autoSpaceDE w:val="0"/>
              <w:autoSpaceDN w:val="0"/>
              <w:adjustRightInd w:val="0"/>
              <w:spacing w:after="0" w:line="240" w:lineRule="auto"/>
              <w:jc w:val="both"/>
              <w:rPr>
                <w:b/>
                <w:bCs/>
                <w:sz w:val="26"/>
                <w:u w:val="single"/>
              </w:rPr>
            </w:pPr>
            <w:r w:rsidRPr="00D15140">
              <w:t>Temperature control display</w:t>
            </w:r>
          </w:p>
          <w:p w:rsidR="00083E75" w:rsidRPr="00D15140" w:rsidRDefault="00083E75" w:rsidP="00D15140">
            <w:pPr>
              <w:pStyle w:val="ListParagraph"/>
              <w:numPr>
                <w:ilvl w:val="0"/>
                <w:numId w:val="43"/>
              </w:numPr>
              <w:autoSpaceDE w:val="0"/>
              <w:autoSpaceDN w:val="0"/>
              <w:adjustRightInd w:val="0"/>
              <w:spacing w:after="0" w:line="240" w:lineRule="auto"/>
              <w:jc w:val="both"/>
              <w:rPr>
                <w:b/>
                <w:bCs/>
                <w:sz w:val="26"/>
                <w:u w:val="single"/>
              </w:rPr>
            </w:pPr>
            <w:r w:rsidRPr="00D15140">
              <w:t>Sound proof enclosure</w:t>
            </w:r>
          </w:p>
          <w:p w:rsidR="00083E75" w:rsidRPr="00D15140" w:rsidRDefault="00083E75" w:rsidP="00D15140">
            <w:pPr>
              <w:pStyle w:val="ListParagraph"/>
              <w:numPr>
                <w:ilvl w:val="0"/>
                <w:numId w:val="43"/>
              </w:numPr>
              <w:autoSpaceDE w:val="0"/>
              <w:autoSpaceDN w:val="0"/>
              <w:adjustRightInd w:val="0"/>
              <w:spacing w:after="0" w:line="240" w:lineRule="auto"/>
              <w:jc w:val="both"/>
              <w:rPr>
                <w:b/>
                <w:bCs/>
                <w:sz w:val="26"/>
                <w:u w:val="single"/>
              </w:rPr>
            </w:pPr>
            <w:r w:rsidRPr="00D15140">
              <w:lastRenderedPageBreak/>
              <w:t>Probe for processing volume 10-250ml</w:t>
            </w:r>
          </w:p>
          <w:p w:rsidR="00083E75" w:rsidRPr="00D15140" w:rsidRDefault="00083E75" w:rsidP="00D15140">
            <w:pPr>
              <w:pStyle w:val="ListParagraph"/>
              <w:numPr>
                <w:ilvl w:val="0"/>
                <w:numId w:val="43"/>
              </w:numPr>
              <w:autoSpaceDE w:val="0"/>
              <w:autoSpaceDN w:val="0"/>
              <w:adjustRightInd w:val="0"/>
              <w:spacing w:after="0" w:line="240" w:lineRule="auto"/>
              <w:jc w:val="both"/>
              <w:rPr>
                <w:b/>
                <w:bCs/>
                <w:sz w:val="26"/>
                <w:u w:val="single"/>
              </w:rPr>
            </w:pPr>
            <w:r w:rsidRPr="00D15140">
              <w:t>Processing capacity at least 500 mL</w:t>
            </w:r>
          </w:p>
          <w:p w:rsidR="00D15140" w:rsidRPr="00D15140" w:rsidRDefault="00D15140" w:rsidP="00D15140">
            <w:pPr>
              <w:pStyle w:val="ListParagraph"/>
              <w:numPr>
                <w:ilvl w:val="0"/>
                <w:numId w:val="43"/>
              </w:numPr>
              <w:autoSpaceDE w:val="0"/>
              <w:autoSpaceDN w:val="0"/>
              <w:adjustRightInd w:val="0"/>
              <w:spacing w:after="0" w:line="240" w:lineRule="auto"/>
              <w:jc w:val="both"/>
              <w:rPr>
                <w:b/>
                <w:bCs/>
                <w:sz w:val="26"/>
                <w:u w:val="single"/>
              </w:rPr>
            </w:pPr>
            <w:r>
              <w:t xml:space="preserve">ISO and </w:t>
            </w:r>
            <w:r w:rsidR="00D60D1D">
              <w:t>European</w:t>
            </w:r>
            <w:r>
              <w:t xml:space="preserve"> CE certified quoted equipment</w:t>
            </w:r>
          </w:p>
          <w:p w:rsidR="009E448F" w:rsidRPr="00D15140" w:rsidRDefault="009841B3" w:rsidP="00D15140">
            <w:pPr>
              <w:autoSpaceDE w:val="0"/>
              <w:autoSpaceDN w:val="0"/>
              <w:adjustRightInd w:val="0"/>
              <w:spacing w:after="0" w:line="240" w:lineRule="auto"/>
              <w:jc w:val="both"/>
              <w:rPr>
                <w:b/>
                <w:bCs/>
                <w:u w:val="single"/>
              </w:rPr>
            </w:pPr>
            <w:r w:rsidRPr="00CE25AF">
              <w:rPr>
                <w:b/>
                <w:bCs/>
                <w:u w:val="single"/>
              </w:rPr>
              <w:t xml:space="preserve"> </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A list of users in India (particularly Govt. of India R&amp; D organizations) and a copy of atleast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8326BE">
        <w:t>three</w:t>
      </w:r>
      <w:r w:rsidR="005E068F">
        <w:t xml:space="preser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D233CF">
      <w:pPr>
        <w:spacing w:after="0" w:line="240" w:lineRule="auto"/>
        <w:ind w:left="719" w:hanging="435"/>
        <w:jc w:val="both"/>
      </w:pPr>
      <w:r>
        <w:t>5</w:t>
      </w:r>
      <w:r w:rsidR="00EE7CA8">
        <w:t xml:space="preserve">. </w:t>
      </w:r>
      <w:r w:rsidR="00EE7CA8">
        <w:tab/>
        <w:t>The system should be suited to Indian system of electrical inputs (220-230V/ 50Hz).</w:t>
      </w:r>
    </w:p>
    <w:p w:rsidR="0089309F" w:rsidRDefault="0089309F" w:rsidP="00D233CF">
      <w:pPr>
        <w:spacing w:after="0" w:line="240" w:lineRule="auto"/>
        <w:ind w:left="719" w:hanging="435"/>
        <w:jc w:val="both"/>
      </w:pPr>
      <w:r>
        <w:t>6.</w:t>
      </w:r>
      <w:r>
        <w:tab/>
        <w:t>Warranty: atleast 01 year for all parts.</w:t>
      </w:r>
      <w:bookmarkStart w:id="0" w:name="_GoBack"/>
      <w:bookmarkEnd w:id="0"/>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8326BE">
      <w:pPr>
        <w:spacing w:after="0" w:line="240" w:lineRule="auto"/>
        <w:jc w:val="both"/>
      </w:pPr>
      <w:r>
        <w:tab/>
      </w:r>
      <w:r>
        <w:tab/>
      </w:r>
      <w:r>
        <w:tab/>
      </w:r>
      <w:r>
        <w:tab/>
      </w:r>
      <w:r>
        <w:tab/>
      </w:r>
      <w:r>
        <w:tab/>
      </w:r>
      <w:r>
        <w:tab/>
        <w:t xml:space="preserve">                     </w:t>
      </w:r>
      <w:r>
        <w:tab/>
      </w:r>
      <w:r w:rsidR="008326BE">
        <w:t xml:space="preserve"> </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607F68">
        <w:t>522</w:t>
      </w:r>
    </w:p>
    <w:p w:rsidR="001529A7" w:rsidRDefault="00815998" w:rsidP="0012470E">
      <w:pPr>
        <w:spacing w:after="0" w:line="240" w:lineRule="auto"/>
        <w:ind w:left="5760" w:firstLine="720"/>
        <w:jc w:val="both"/>
      </w:pPr>
      <w:r>
        <w:t>E-mail</w:t>
      </w:r>
      <w:r w:rsidR="001529A7">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8326BE">
        <w:rPr>
          <w:rFonts w:ascii="Times New Roman" w:eastAsia="Times New Roman" w:hAnsi="Times New Roman"/>
          <w:sz w:val="24"/>
          <w:szCs w:val="24"/>
          <w:lang w:eastAsia="en-IN"/>
        </w:rPr>
        <w:t>three</w:t>
      </w:r>
      <w:r>
        <w:rPr>
          <w:rFonts w:ascii="Times New Roman" w:eastAsia="Times New Roman" w:hAnsi="Times New Roman"/>
          <w:sz w:val="24"/>
          <w:szCs w:val="24"/>
          <w:lang w:eastAsia="en-IN"/>
        </w:rPr>
        <w:t xml:space="preserve"> years. Additional AMC</w:t>
      </w:r>
      <w:r w:rsidR="00607F68">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w:t>
      </w:r>
      <w:r w:rsidR="00607F68">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C070AA" w:rsidRPr="00C070AA" w:rsidRDefault="00C070AA" w:rsidP="00C070AA">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Tender fee</w:t>
      </w:r>
      <w:r>
        <w:rPr>
          <w:rFonts w:ascii="Arial" w:hAnsi="Arial" w:cs="Arial"/>
          <w:bCs/>
          <w:sz w:val="20"/>
          <w:szCs w:val="20"/>
          <w:lang w:val="en-US"/>
        </w:rPr>
        <w:t xml:space="preserve"> :- The tenderer should submit </w:t>
      </w:r>
      <w:r>
        <w:rPr>
          <w:rFonts w:ascii="Arial" w:hAnsi="Arial" w:cs="Arial"/>
          <w:bCs/>
          <w:color w:val="FF0000"/>
          <w:sz w:val="20"/>
          <w:szCs w:val="20"/>
          <w:lang w:val="en-US"/>
        </w:rPr>
        <w:t xml:space="preserve">tender fee of Rs. </w:t>
      </w:r>
      <w:r w:rsidR="00815E1C">
        <w:rPr>
          <w:rFonts w:ascii="Arial" w:hAnsi="Arial" w:cs="Arial"/>
          <w:bCs/>
          <w:color w:val="FF0000"/>
          <w:sz w:val="20"/>
          <w:szCs w:val="20"/>
          <w:lang w:val="en-US"/>
        </w:rPr>
        <w:t>590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in form of Bank Demand Draft favouring, Chief Executive Officer, CIAB payable at Chandigarh/Mohali. The tender without tender fee will be summarily rejected. The tender fee</w:t>
      </w:r>
      <w:r w:rsidR="00126A00">
        <w:rPr>
          <w:rFonts w:ascii="Arial" w:hAnsi="Arial" w:cs="Arial"/>
          <w:bCs/>
          <w:sz w:val="20"/>
          <w:szCs w:val="20"/>
          <w:lang w:val="en-US"/>
        </w:rPr>
        <w:t xml:space="preserve"> </w:t>
      </w:r>
      <w:r>
        <w:rPr>
          <w:rFonts w:ascii="Arial" w:hAnsi="Arial" w:cs="Arial"/>
          <w:bCs/>
          <w:sz w:val="20"/>
          <w:szCs w:val="20"/>
          <w:lang w:val="en-US"/>
        </w:rPr>
        <w:t>should be submitted alongwith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1E5D69">
        <w:rPr>
          <w:rFonts w:ascii="Arial" w:hAnsi="Arial" w:cs="Arial"/>
          <w:bCs/>
          <w:color w:val="FF0000"/>
          <w:sz w:val="20"/>
          <w:szCs w:val="20"/>
          <w:lang w:val="en-US"/>
        </w:rPr>
        <w:t xml:space="preserve"> </w:t>
      </w:r>
      <w:r w:rsidR="00815E1C">
        <w:rPr>
          <w:rFonts w:ascii="Arial" w:hAnsi="Arial" w:cs="Arial"/>
          <w:bCs/>
          <w:color w:val="FF0000"/>
          <w:sz w:val="20"/>
          <w:szCs w:val="20"/>
          <w:lang w:val="en-US"/>
        </w:rPr>
        <w:t>9</w:t>
      </w:r>
      <w:r w:rsidR="00FD7487">
        <w:rPr>
          <w:rFonts w:ascii="Arial" w:hAnsi="Arial" w:cs="Arial"/>
          <w:bCs/>
          <w:color w:val="FF0000"/>
          <w:sz w:val="20"/>
          <w:szCs w:val="20"/>
          <w:lang w:val="en-US"/>
        </w:rPr>
        <w:t>0</w:t>
      </w:r>
      <w:r w:rsidR="003E161C">
        <w:rPr>
          <w:rFonts w:ascii="Arial" w:hAnsi="Arial" w:cs="Arial"/>
          <w:bCs/>
          <w:color w:val="FF0000"/>
          <w:sz w:val="20"/>
          <w:szCs w:val="20"/>
          <w:lang w:val="en-US"/>
        </w:rPr>
        <w:t>0</w:t>
      </w:r>
      <w:r w:rsidR="006B1EB7">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815E1C"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The EMD should be submitted alongwith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815E1C" w:rsidRPr="006B433F">
        <w:rPr>
          <w:rFonts w:ascii="Arial" w:hAnsi="Arial" w:cs="Arial"/>
          <w:b/>
          <w:color w:val="0066CC"/>
          <w:sz w:val="20"/>
          <w:szCs w:val="20"/>
          <w:u w:val="single"/>
          <w:lang w:val="en-US"/>
        </w:rPr>
        <w:t>BIDS</w:t>
      </w:r>
      <w:r w:rsidR="00815E1C"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7B0156">
        <w:rPr>
          <w:rFonts w:cs="Arial Unicode MS" w:hint="cs"/>
          <w:color w:val="FF0000"/>
          <w:sz w:val="20"/>
          <w:szCs w:val="20"/>
          <w:cs/>
          <w:lang w:eastAsia="en-IN" w:bidi="hi-IN"/>
        </w:rPr>
        <w:t>14.12.2017</w:t>
      </w:r>
      <w:r w:rsidR="0081556B">
        <w:rPr>
          <w:rFonts w:cs="Arial Unicode MS" w:hint="cs"/>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815E1C" w:rsidRPr="006B433F">
        <w:rPr>
          <w:rFonts w:ascii="Arial" w:hAnsi="Arial" w:cs="Arial"/>
          <w:bCs/>
          <w:sz w:val="20"/>
          <w:szCs w:val="20"/>
          <w:lang w:val="en-US"/>
        </w:rPr>
        <w:t xml:space="preserve">i.e </w:t>
      </w:r>
      <w:r w:rsidR="00815E1C" w:rsidRPr="00815E1C">
        <w:rPr>
          <w:rFonts w:ascii="Arial" w:hAnsi="Arial" w:cs="Arial"/>
          <w:bCs/>
          <w:color w:val="FF0000"/>
          <w:sz w:val="20"/>
          <w:szCs w:val="20"/>
          <w:lang w:val="en-US"/>
        </w:rPr>
        <w:t>14.12.2017</w:t>
      </w:r>
      <w:r w:rsidR="00FD7487">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superscribed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815E1C">
        <w:rPr>
          <w:rFonts w:ascii="Century Gothic" w:hAnsi="Century Gothic"/>
          <w:b/>
          <w:sz w:val="20"/>
          <w:szCs w:val="20"/>
          <w:u w:val="single"/>
        </w:rPr>
        <w:t>360</w:t>
      </w:r>
      <w:r w:rsidR="009E448F" w:rsidRPr="006B433F">
        <w:rPr>
          <w:rFonts w:ascii="Century Gothic" w:hAnsi="Century Gothic"/>
          <w:b/>
          <w:sz w:val="20"/>
          <w:szCs w:val="20"/>
          <w:u w:val="single"/>
        </w:rPr>
        <w:t xml:space="preserve">)/17-18/N.Pur </w:t>
      </w:r>
      <w:r w:rsidR="007B7C49" w:rsidRPr="006B433F">
        <w:rPr>
          <w:rFonts w:ascii="Century Gothic" w:hAnsi="Century Gothic"/>
          <w:b/>
          <w:sz w:val="20"/>
          <w:szCs w:val="20"/>
          <w:u w:val="single"/>
        </w:rPr>
        <w:t xml:space="preserve">“for supply of </w:t>
      </w:r>
      <w:r w:rsidR="00815E1C">
        <w:rPr>
          <w:rFonts w:ascii="Century Gothic" w:hAnsi="Century Gothic"/>
          <w:b/>
          <w:sz w:val="20"/>
          <w:szCs w:val="20"/>
          <w:u w:val="single"/>
        </w:rPr>
        <w:t>Ultra Sonicator (Probe Type)</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7B0156">
        <w:rPr>
          <w:rFonts w:cs="Arial Unicode MS" w:hint="cs"/>
          <w:color w:val="FF0000"/>
          <w:sz w:val="20"/>
          <w:szCs w:val="20"/>
          <w:cs/>
          <w:lang w:eastAsia="en-IN" w:bidi="hi-IN"/>
        </w:rPr>
        <w:t>14.12.2017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815E1C">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815E1C">
        <w:rPr>
          <w:rFonts w:ascii="Arial" w:hAnsi="Arial" w:cs="Arial"/>
          <w:sz w:val="20"/>
          <w:szCs w:val="20"/>
        </w:rPr>
        <w:t xml:space="preserve">three </w:t>
      </w:r>
      <w:r w:rsidR="00815E1C"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815E1C" w:rsidRDefault="00815E1C" w:rsidP="00EE7CA8">
      <w:pPr>
        <w:pStyle w:val="ListParagraph"/>
        <w:rPr>
          <w:rFonts w:ascii="Arial" w:hAnsi="Arial" w:cs="Arial"/>
          <w:b/>
          <w:sz w:val="20"/>
          <w:szCs w:val="20"/>
          <w:u w:val="single"/>
        </w:rPr>
      </w:pPr>
    </w:p>
    <w:p w:rsidR="00815E1C" w:rsidRDefault="00815E1C"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607F68">
        <w:rPr>
          <w:rFonts w:ascii="Arial" w:hAnsi="Arial" w:cs="Arial"/>
          <w:sz w:val="20"/>
          <w:szCs w:val="20"/>
        </w:rPr>
        <w:t xml:space="preserve">39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607F68">
        <w:rPr>
          <w:rFonts w:ascii="Arial" w:hAnsi="Arial" w:cs="Arial"/>
          <w:sz w:val="20"/>
          <w:szCs w:val="20"/>
        </w:rPr>
        <w:t>three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8326BE"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607F68">
        <w:t>522</w:t>
      </w:r>
    </w:p>
    <w:p w:rsidR="00290C73" w:rsidRDefault="00815E1C" w:rsidP="00BA5869">
      <w:pPr>
        <w:pStyle w:val="ListParagraph"/>
        <w:numPr>
          <w:ilvl w:val="0"/>
          <w:numId w:val="4"/>
        </w:numPr>
        <w:spacing w:after="0" w:line="240" w:lineRule="auto"/>
        <w:jc w:val="both"/>
      </w:pPr>
      <w:r>
        <w:t>e-mail</w:t>
      </w:r>
      <w:r w:rsidR="00290C73">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688"/>
        <w:gridCol w:w="3402"/>
        <w:gridCol w:w="1453"/>
        <w:gridCol w:w="1306"/>
        <w:gridCol w:w="1417"/>
        <w:gridCol w:w="1315"/>
      </w:tblGrid>
      <w:tr w:rsidR="00D233CF" w:rsidRPr="00087B53" w:rsidTr="00233354">
        <w:trPr>
          <w:trHeight w:val="2167"/>
        </w:trPr>
        <w:tc>
          <w:tcPr>
            <w:tcW w:w="688" w:type="dxa"/>
          </w:tcPr>
          <w:p w:rsidR="00D233CF" w:rsidRPr="00087B53" w:rsidRDefault="00D233CF" w:rsidP="006E5C5E">
            <w:pPr>
              <w:snapToGrid w:val="0"/>
              <w:jc w:val="center"/>
              <w:rPr>
                <w:rFonts w:ascii="Arial" w:hAnsi="Arial" w:cs="Arial"/>
                <w:sz w:val="20"/>
                <w:szCs w:val="20"/>
              </w:rPr>
            </w:pPr>
            <w:r w:rsidRPr="00087B53">
              <w:rPr>
                <w:rFonts w:ascii="Arial" w:hAnsi="Arial" w:cs="Arial"/>
                <w:sz w:val="20"/>
                <w:szCs w:val="20"/>
              </w:rPr>
              <w:t>S. N.</w:t>
            </w:r>
          </w:p>
        </w:tc>
        <w:tc>
          <w:tcPr>
            <w:tcW w:w="3402" w:type="dxa"/>
          </w:tcPr>
          <w:p w:rsidR="00D233CF" w:rsidRPr="00087B53" w:rsidRDefault="00D233CF" w:rsidP="006E5C5E">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D233CF" w:rsidRPr="00087B53" w:rsidRDefault="00D233CF" w:rsidP="006E5C5E">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306" w:type="dxa"/>
          </w:tcPr>
          <w:p w:rsidR="00D233CF" w:rsidRPr="00087B53" w:rsidRDefault="00D233CF" w:rsidP="006E5C5E">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D233CF" w:rsidRPr="00087B53" w:rsidRDefault="00D233CF" w:rsidP="006E5C5E">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D233CF" w:rsidRPr="00087B53" w:rsidRDefault="00D233CF" w:rsidP="006E5C5E">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315" w:type="dxa"/>
          </w:tcPr>
          <w:p w:rsidR="00D233CF" w:rsidRPr="00087B53" w:rsidRDefault="00D233CF" w:rsidP="006E5C5E">
            <w:pPr>
              <w:snapToGrid w:val="0"/>
              <w:ind w:left="-18"/>
              <w:jc w:val="center"/>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D233CF" w:rsidRPr="00DF0286" w:rsidTr="00233354">
        <w:trPr>
          <w:trHeight w:val="414"/>
        </w:trPr>
        <w:tc>
          <w:tcPr>
            <w:tcW w:w="688" w:type="dxa"/>
          </w:tcPr>
          <w:p w:rsidR="00D233CF" w:rsidRPr="00DF0286" w:rsidRDefault="00D233CF" w:rsidP="006E5C5E">
            <w:pPr>
              <w:snapToGrid w:val="0"/>
              <w:jc w:val="center"/>
              <w:rPr>
                <w:b/>
                <w:bCs/>
                <w:sz w:val="20"/>
                <w:szCs w:val="20"/>
              </w:rPr>
            </w:pPr>
            <w:r w:rsidRPr="00DF0286">
              <w:rPr>
                <w:b/>
                <w:bCs/>
                <w:sz w:val="20"/>
                <w:szCs w:val="20"/>
              </w:rPr>
              <w:t>1</w:t>
            </w:r>
          </w:p>
        </w:tc>
        <w:tc>
          <w:tcPr>
            <w:tcW w:w="3402" w:type="dxa"/>
          </w:tcPr>
          <w:p w:rsidR="00D233CF" w:rsidRPr="00DF0286" w:rsidRDefault="00D233CF" w:rsidP="006E5C5E">
            <w:pPr>
              <w:snapToGrid w:val="0"/>
              <w:ind w:left="360"/>
              <w:jc w:val="center"/>
              <w:rPr>
                <w:b/>
                <w:bCs/>
                <w:sz w:val="20"/>
                <w:szCs w:val="20"/>
              </w:rPr>
            </w:pPr>
            <w:r w:rsidRPr="00DF0286">
              <w:rPr>
                <w:b/>
                <w:bCs/>
                <w:sz w:val="20"/>
                <w:szCs w:val="20"/>
              </w:rPr>
              <w:t>2</w:t>
            </w:r>
          </w:p>
        </w:tc>
        <w:tc>
          <w:tcPr>
            <w:tcW w:w="1453" w:type="dxa"/>
          </w:tcPr>
          <w:p w:rsidR="00D233CF" w:rsidRPr="00DF0286" w:rsidRDefault="00D233CF" w:rsidP="006E5C5E">
            <w:pPr>
              <w:snapToGrid w:val="0"/>
              <w:ind w:left="360"/>
              <w:jc w:val="center"/>
              <w:rPr>
                <w:b/>
                <w:bCs/>
                <w:sz w:val="20"/>
                <w:szCs w:val="20"/>
              </w:rPr>
            </w:pPr>
            <w:r w:rsidRPr="00DF0286">
              <w:rPr>
                <w:b/>
                <w:bCs/>
                <w:sz w:val="20"/>
                <w:szCs w:val="20"/>
              </w:rPr>
              <w:t>3</w:t>
            </w:r>
          </w:p>
        </w:tc>
        <w:tc>
          <w:tcPr>
            <w:tcW w:w="1306" w:type="dxa"/>
          </w:tcPr>
          <w:p w:rsidR="00D233CF" w:rsidRPr="00DF0286" w:rsidRDefault="00D233CF" w:rsidP="006E5C5E">
            <w:pPr>
              <w:snapToGrid w:val="0"/>
              <w:ind w:left="63"/>
              <w:jc w:val="center"/>
              <w:rPr>
                <w:b/>
                <w:bCs/>
                <w:sz w:val="20"/>
                <w:szCs w:val="20"/>
              </w:rPr>
            </w:pPr>
            <w:r w:rsidRPr="00DF0286">
              <w:rPr>
                <w:b/>
                <w:bCs/>
                <w:sz w:val="20"/>
                <w:szCs w:val="20"/>
              </w:rPr>
              <w:t>4</w:t>
            </w:r>
          </w:p>
        </w:tc>
        <w:tc>
          <w:tcPr>
            <w:tcW w:w="1417" w:type="dxa"/>
          </w:tcPr>
          <w:p w:rsidR="00D233CF" w:rsidRPr="00DF0286" w:rsidRDefault="00D233CF" w:rsidP="006E5C5E">
            <w:pPr>
              <w:snapToGrid w:val="0"/>
              <w:ind w:left="360"/>
              <w:jc w:val="center"/>
              <w:rPr>
                <w:b/>
                <w:bCs/>
                <w:sz w:val="20"/>
                <w:szCs w:val="20"/>
              </w:rPr>
            </w:pPr>
            <w:r w:rsidRPr="00DF0286">
              <w:rPr>
                <w:b/>
                <w:bCs/>
                <w:sz w:val="20"/>
                <w:szCs w:val="20"/>
              </w:rPr>
              <w:t>5</w:t>
            </w:r>
          </w:p>
        </w:tc>
        <w:tc>
          <w:tcPr>
            <w:tcW w:w="1315" w:type="dxa"/>
          </w:tcPr>
          <w:p w:rsidR="00D233CF" w:rsidRPr="00DF0286" w:rsidRDefault="00D233CF" w:rsidP="006E5C5E">
            <w:pPr>
              <w:snapToGrid w:val="0"/>
              <w:ind w:left="360"/>
              <w:jc w:val="center"/>
              <w:rPr>
                <w:b/>
                <w:bCs/>
                <w:sz w:val="20"/>
                <w:szCs w:val="20"/>
              </w:rPr>
            </w:pPr>
            <w:r w:rsidRPr="00DF0286">
              <w:rPr>
                <w:b/>
                <w:bCs/>
                <w:sz w:val="20"/>
                <w:szCs w:val="20"/>
              </w:rPr>
              <w:t>6</w:t>
            </w:r>
          </w:p>
        </w:tc>
      </w:tr>
      <w:tr w:rsidR="00D63149" w:rsidTr="002C5CEA">
        <w:trPr>
          <w:trHeight w:val="917"/>
        </w:trPr>
        <w:tc>
          <w:tcPr>
            <w:tcW w:w="688" w:type="dxa"/>
          </w:tcPr>
          <w:p w:rsidR="00D63149" w:rsidRPr="00850F05" w:rsidRDefault="00D63149" w:rsidP="002C5CEA">
            <w:pPr>
              <w:shd w:val="clear" w:color="auto" w:fill="FFFFFF"/>
              <w:spacing w:after="0" w:line="240" w:lineRule="auto"/>
              <w:jc w:val="center"/>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w:t>
            </w:r>
          </w:p>
        </w:tc>
        <w:tc>
          <w:tcPr>
            <w:tcW w:w="3402" w:type="dxa"/>
          </w:tcPr>
          <w:p w:rsidR="00D63149" w:rsidRPr="001048CE" w:rsidRDefault="00815E1C" w:rsidP="00D63149">
            <w:pPr>
              <w:numPr>
                <w:ilvl w:val="0"/>
                <w:numId w:val="39"/>
              </w:numPr>
              <w:spacing w:after="0" w:line="240" w:lineRule="auto"/>
              <w:ind w:left="0"/>
              <w:jc w:val="both"/>
              <w:rPr>
                <w:rFonts w:ascii="Times New Roman" w:hAnsi="Times New Roman"/>
                <w:sz w:val="24"/>
                <w:szCs w:val="24"/>
              </w:rPr>
            </w:pPr>
            <w:r>
              <w:rPr>
                <w:rFonts w:ascii="Tahoma" w:hAnsi="Tahoma" w:cs="Tahoma"/>
                <w:color w:val="000000"/>
                <w:shd w:val="clear" w:color="auto" w:fill="FFFFFF"/>
              </w:rPr>
              <w:t>Ultrasonic processor for cell-lysis, homogenization, emulsifications and other chemistry applications</w:t>
            </w:r>
          </w:p>
        </w:tc>
        <w:tc>
          <w:tcPr>
            <w:tcW w:w="1453" w:type="dxa"/>
          </w:tcPr>
          <w:p w:rsidR="00D63149" w:rsidRDefault="00D63149" w:rsidP="00D63149">
            <w:pPr>
              <w:shd w:val="clear" w:color="auto" w:fill="FFFFFF"/>
              <w:spacing w:after="0" w:line="240" w:lineRule="auto"/>
              <w:rPr>
                <w:rFonts w:ascii="Arial" w:hAnsi="Arial" w:cs="Mangal"/>
                <w:b/>
                <w:bCs/>
                <w:color w:val="222222"/>
                <w:u w:val="single"/>
                <w:shd w:val="clear" w:color="auto" w:fill="FFFFFF"/>
                <w:lang w:val="en-IN"/>
              </w:rPr>
            </w:pPr>
          </w:p>
        </w:tc>
        <w:tc>
          <w:tcPr>
            <w:tcW w:w="1306" w:type="dxa"/>
          </w:tcPr>
          <w:p w:rsidR="00D63149" w:rsidRDefault="00D63149" w:rsidP="00D63149">
            <w:pPr>
              <w:shd w:val="clear" w:color="auto" w:fill="FFFFFF"/>
              <w:spacing w:after="0" w:line="240" w:lineRule="auto"/>
              <w:rPr>
                <w:rFonts w:ascii="Arial" w:hAnsi="Arial" w:cs="Mangal"/>
                <w:b/>
                <w:bCs/>
                <w:color w:val="222222"/>
                <w:u w:val="single"/>
                <w:shd w:val="clear" w:color="auto" w:fill="FFFFFF"/>
                <w:lang w:val="en-IN"/>
              </w:rPr>
            </w:pPr>
          </w:p>
        </w:tc>
        <w:tc>
          <w:tcPr>
            <w:tcW w:w="1417" w:type="dxa"/>
          </w:tcPr>
          <w:p w:rsidR="00D63149" w:rsidRDefault="00D63149" w:rsidP="00D63149">
            <w:pPr>
              <w:shd w:val="clear" w:color="auto" w:fill="FFFFFF"/>
              <w:spacing w:after="0" w:line="240" w:lineRule="auto"/>
              <w:rPr>
                <w:rFonts w:ascii="Arial" w:hAnsi="Arial" w:cs="Mangal"/>
                <w:b/>
                <w:bCs/>
                <w:color w:val="222222"/>
                <w:u w:val="single"/>
                <w:shd w:val="clear" w:color="auto" w:fill="FFFFFF"/>
                <w:lang w:val="en-IN"/>
              </w:rPr>
            </w:pPr>
          </w:p>
        </w:tc>
        <w:tc>
          <w:tcPr>
            <w:tcW w:w="1315" w:type="dxa"/>
          </w:tcPr>
          <w:p w:rsidR="00D63149" w:rsidRDefault="00D63149" w:rsidP="00D63149">
            <w:pPr>
              <w:shd w:val="clear" w:color="auto" w:fill="FFFFFF"/>
              <w:spacing w:after="0" w:line="240" w:lineRule="auto"/>
              <w:rPr>
                <w:rFonts w:ascii="Arial" w:hAnsi="Arial" w:cs="Mangal"/>
                <w:b/>
                <w:bCs/>
                <w:color w:val="222222"/>
                <w:u w:val="single"/>
                <w:shd w:val="clear" w:color="auto" w:fill="FFFFFF"/>
                <w:lang w:val="en-IN"/>
              </w:rPr>
            </w:pPr>
          </w:p>
        </w:tc>
      </w:tr>
      <w:tr w:rsidR="00D63149" w:rsidRPr="00850F05" w:rsidTr="002C5CEA">
        <w:trPr>
          <w:trHeight w:val="376"/>
        </w:trPr>
        <w:tc>
          <w:tcPr>
            <w:tcW w:w="688" w:type="dxa"/>
          </w:tcPr>
          <w:p w:rsidR="00D63149" w:rsidRPr="00850F05" w:rsidRDefault="00D63149" w:rsidP="002C5CEA">
            <w:pPr>
              <w:shd w:val="clear" w:color="auto" w:fill="FFFFFF"/>
              <w:spacing w:after="0" w:line="240" w:lineRule="auto"/>
              <w:jc w:val="center"/>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w:t>
            </w:r>
          </w:p>
        </w:tc>
        <w:tc>
          <w:tcPr>
            <w:tcW w:w="3402" w:type="dxa"/>
          </w:tcPr>
          <w:p w:rsidR="00D63149" w:rsidRPr="002C5CEA" w:rsidRDefault="00815E1C" w:rsidP="00D63149">
            <w:pPr>
              <w:numPr>
                <w:ilvl w:val="0"/>
                <w:numId w:val="39"/>
              </w:numPr>
              <w:spacing w:after="0" w:line="240" w:lineRule="auto"/>
              <w:ind w:left="0"/>
              <w:jc w:val="both"/>
              <w:rPr>
                <w:rFonts w:ascii="Tahoma" w:hAnsi="Tahoma" w:cs="Tahoma"/>
                <w:color w:val="000000"/>
                <w:shd w:val="clear" w:color="auto" w:fill="FFFFFF"/>
              </w:rPr>
            </w:pPr>
            <w:r w:rsidRPr="002C5CEA">
              <w:rPr>
                <w:rFonts w:ascii="Tahoma" w:hAnsi="Tahoma" w:cs="Tahoma"/>
                <w:color w:val="000000"/>
                <w:shd w:val="clear" w:color="auto" w:fill="FFFFFF"/>
              </w:rPr>
              <w:t> </w:t>
            </w:r>
            <w:r>
              <w:rPr>
                <w:rFonts w:ascii="Tahoma" w:hAnsi="Tahoma" w:cs="Tahoma"/>
                <w:color w:val="000000"/>
                <w:shd w:val="clear" w:color="auto" w:fill="FFFFFF"/>
              </w:rPr>
              <w:t>Frequency at least 20 KHz</w:t>
            </w:r>
          </w:p>
        </w:tc>
        <w:tc>
          <w:tcPr>
            <w:tcW w:w="1453" w:type="dxa"/>
          </w:tcPr>
          <w:p w:rsidR="00D63149" w:rsidRPr="00850F05" w:rsidRDefault="00D63149" w:rsidP="00D63149">
            <w:pPr>
              <w:shd w:val="clear" w:color="auto" w:fill="FFFFFF"/>
              <w:spacing w:after="0" w:line="240" w:lineRule="auto"/>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rPr>
                <w:rFonts w:ascii="Times New Roman" w:eastAsia="Times New Roman" w:hAnsi="Times New Roman"/>
                <w:color w:val="222222"/>
                <w:sz w:val="24"/>
                <w:szCs w:val="24"/>
                <w:lang w:val="en-IN"/>
              </w:rPr>
            </w:pPr>
          </w:p>
        </w:tc>
      </w:tr>
      <w:tr w:rsidR="00D63149" w:rsidRPr="00850F05" w:rsidTr="002C5CEA">
        <w:trPr>
          <w:trHeight w:val="366"/>
        </w:trPr>
        <w:tc>
          <w:tcPr>
            <w:tcW w:w="688" w:type="dxa"/>
          </w:tcPr>
          <w:p w:rsidR="00D63149" w:rsidRPr="00850F05" w:rsidRDefault="00D63149" w:rsidP="002C5CEA">
            <w:pPr>
              <w:shd w:val="clear" w:color="auto" w:fill="FFFFFF"/>
              <w:spacing w:after="0" w:line="240" w:lineRule="auto"/>
              <w:jc w:val="center"/>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3</w:t>
            </w:r>
          </w:p>
        </w:tc>
        <w:tc>
          <w:tcPr>
            <w:tcW w:w="3402" w:type="dxa"/>
          </w:tcPr>
          <w:p w:rsidR="00D63149" w:rsidRPr="002C5CEA" w:rsidRDefault="00815E1C" w:rsidP="00D63149">
            <w:pPr>
              <w:numPr>
                <w:ilvl w:val="0"/>
                <w:numId w:val="39"/>
              </w:numPr>
              <w:spacing w:after="0" w:line="240" w:lineRule="auto"/>
              <w:ind w:left="0"/>
              <w:jc w:val="both"/>
              <w:rPr>
                <w:rFonts w:ascii="Tahoma" w:hAnsi="Tahoma" w:cs="Tahoma"/>
                <w:color w:val="000000"/>
                <w:shd w:val="clear" w:color="auto" w:fill="FFFFFF"/>
              </w:rPr>
            </w:pPr>
            <w:r>
              <w:rPr>
                <w:rFonts w:ascii="Tahoma" w:hAnsi="Tahoma" w:cs="Tahoma"/>
                <w:color w:val="000000"/>
                <w:shd w:val="clear" w:color="auto" w:fill="FFFFFF"/>
              </w:rPr>
              <w:t>Power at least 700 W</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2C5CEA">
        <w:trPr>
          <w:trHeight w:val="370"/>
        </w:trPr>
        <w:tc>
          <w:tcPr>
            <w:tcW w:w="688" w:type="dxa"/>
          </w:tcPr>
          <w:p w:rsidR="00D63149" w:rsidRPr="00850F05" w:rsidRDefault="00D63149" w:rsidP="002C5CEA">
            <w:pPr>
              <w:shd w:val="clear" w:color="auto" w:fill="FFFFFF"/>
              <w:spacing w:after="0" w:line="240" w:lineRule="auto"/>
              <w:jc w:val="center"/>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4</w:t>
            </w:r>
          </w:p>
        </w:tc>
        <w:tc>
          <w:tcPr>
            <w:tcW w:w="3402" w:type="dxa"/>
          </w:tcPr>
          <w:p w:rsidR="00D63149" w:rsidRPr="002C5CEA" w:rsidRDefault="002C5CEA" w:rsidP="002C5CEA">
            <w:pPr>
              <w:numPr>
                <w:ilvl w:val="0"/>
                <w:numId w:val="39"/>
              </w:numPr>
              <w:spacing w:after="0" w:line="240" w:lineRule="auto"/>
              <w:ind w:left="0"/>
              <w:jc w:val="both"/>
              <w:rPr>
                <w:rFonts w:ascii="Tahoma" w:hAnsi="Tahoma" w:cs="Tahoma"/>
                <w:color w:val="000000"/>
                <w:shd w:val="clear" w:color="auto" w:fill="FFFFFF"/>
              </w:rPr>
            </w:pPr>
            <w:r w:rsidRPr="002C5CEA">
              <w:rPr>
                <w:rFonts w:ascii="Tahoma" w:hAnsi="Tahoma" w:cs="Tahoma"/>
                <w:color w:val="000000"/>
                <w:shd w:val="clear" w:color="auto" w:fill="FFFFFF"/>
              </w:rPr>
              <w:t>Auto Tuning</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2C5CEA">
        <w:trPr>
          <w:trHeight w:val="360"/>
        </w:trPr>
        <w:tc>
          <w:tcPr>
            <w:tcW w:w="688" w:type="dxa"/>
          </w:tcPr>
          <w:p w:rsidR="00D63149" w:rsidRPr="00850F05" w:rsidRDefault="00D63149" w:rsidP="002C5CEA">
            <w:pPr>
              <w:shd w:val="clear" w:color="auto" w:fill="FFFFFF"/>
              <w:spacing w:after="0" w:line="240" w:lineRule="auto"/>
              <w:jc w:val="center"/>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5</w:t>
            </w:r>
          </w:p>
        </w:tc>
        <w:tc>
          <w:tcPr>
            <w:tcW w:w="3402" w:type="dxa"/>
          </w:tcPr>
          <w:p w:rsidR="00D63149" w:rsidRPr="002C5CEA" w:rsidRDefault="00815E1C" w:rsidP="00D63149">
            <w:pPr>
              <w:numPr>
                <w:ilvl w:val="0"/>
                <w:numId w:val="39"/>
              </w:numPr>
              <w:spacing w:after="0" w:line="240" w:lineRule="auto"/>
              <w:ind w:left="0"/>
              <w:jc w:val="both"/>
              <w:rPr>
                <w:rFonts w:ascii="Tahoma" w:hAnsi="Tahoma" w:cs="Tahoma"/>
                <w:color w:val="000000"/>
                <w:shd w:val="clear" w:color="auto" w:fill="FFFFFF"/>
              </w:rPr>
            </w:pPr>
            <w:r>
              <w:rPr>
                <w:rFonts w:ascii="Tahoma" w:hAnsi="Tahoma" w:cs="Tahoma"/>
                <w:color w:val="000000"/>
                <w:shd w:val="clear" w:color="auto" w:fill="FFFFFF"/>
              </w:rPr>
              <w:t>Output amplitude 0-100%</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2C5CEA">
        <w:trPr>
          <w:trHeight w:val="612"/>
        </w:trPr>
        <w:tc>
          <w:tcPr>
            <w:tcW w:w="688" w:type="dxa"/>
          </w:tcPr>
          <w:p w:rsidR="00D63149" w:rsidRPr="00850F05" w:rsidRDefault="00D63149" w:rsidP="002C5CEA">
            <w:pPr>
              <w:shd w:val="clear" w:color="auto" w:fill="FFFFFF"/>
              <w:spacing w:after="0" w:line="240" w:lineRule="auto"/>
              <w:jc w:val="center"/>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6</w:t>
            </w:r>
          </w:p>
        </w:tc>
        <w:tc>
          <w:tcPr>
            <w:tcW w:w="3402" w:type="dxa"/>
          </w:tcPr>
          <w:p w:rsidR="00D63149" w:rsidRPr="002C5CEA" w:rsidRDefault="002C5CEA" w:rsidP="002C5CEA">
            <w:pPr>
              <w:numPr>
                <w:ilvl w:val="0"/>
                <w:numId w:val="39"/>
              </w:numPr>
              <w:spacing w:after="0" w:line="240" w:lineRule="auto"/>
              <w:ind w:left="0"/>
              <w:jc w:val="both"/>
              <w:rPr>
                <w:rFonts w:ascii="Tahoma" w:hAnsi="Tahoma" w:cs="Tahoma"/>
                <w:color w:val="000000"/>
                <w:shd w:val="clear" w:color="auto" w:fill="FFFFFF"/>
              </w:rPr>
            </w:pPr>
            <w:r w:rsidRPr="002C5CEA">
              <w:rPr>
                <w:rFonts w:ascii="Tahoma" w:hAnsi="Tahoma" w:cs="Tahoma"/>
                <w:color w:val="000000"/>
                <w:shd w:val="clear" w:color="auto" w:fill="FFFFFF"/>
              </w:rPr>
              <w:t>Programmable Processor with at least 10 operation programs</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2C5CEA">
        <w:trPr>
          <w:trHeight w:val="408"/>
        </w:trPr>
        <w:tc>
          <w:tcPr>
            <w:tcW w:w="688" w:type="dxa"/>
          </w:tcPr>
          <w:p w:rsidR="00D63149" w:rsidRPr="00850F05" w:rsidRDefault="00D63149" w:rsidP="002C5CEA">
            <w:pPr>
              <w:shd w:val="clear" w:color="auto" w:fill="FFFFFF"/>
              <w:spacing w:after="0" w:line="240" w:lineRule="auto"/>
              <w:jc w:val="center"/>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7</w:t>
            </w:r>
          </w:p>
        </w:tc>
        <w:tc>
          <w:tcPr>
            <w:tcW w:w="3402" w:type="dxa"/>
          </w:tcPr>
          <w:p w:rsidR="00D63149" w:rsidRPr="002C5CEA" w:rsidRDefault="00815E1C" w:rsidP="00D63149">
            <w:pPr>
              <w:numPr>
                <w:ilvl w:val="0"/>
                <w:numId w:val="39"/>
              </w:numPr>
              <w:spacing w:after="0" w:line="240" w:lineRule="auto"/>
              <w:ind w:left="0"/>
              <w:jc w:val="both"/>
              <w:rPr>
                <w:rFonts w:ascii="Tahoma" w:hAnsi="Tahoma" w:cs="Tahoma"/>
                <w:color w:val="000000"/>
                <w:shd w:val="clear" w:color="auto" w:fill="FFFFFF"/>
              </w:rPr>
            </w:pPr>
            <w:r>
              <w:rPr>
                <w:rFonts w:ascii="Tahoma" w:hAnsi="Tahoma" w:cs="Tahoma"/>
                <w:color w:val="000000"/>
                <w:shd w:val="clear" w:color="auto" w:fill="FFFFFF"/>
              </w:rPr>
              <w:t>Overload protection</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2C5CEA">
        <w:trPr>
          <w:trHeight w:val="426"/>
        </w:trPr>
        <w:tc>
          <w:tcPr>
            <w:tcW w:w="688" w:type="dxa"/>
          </w:tcPr>
          <w:p w:rsidR="00D63149" w:rsidRPr="00850F05" w:rsidRDefault="00D63149" w:rsidP="002C5CEA">
            <w:pPr>
              <w:shd w:val="clear" w:color="auto" w:fill="FFFFFF"/>
              <w:spacing w:after="0" w:line="240" w:lineRule="auto"/>
              <w:jc w:val="center"/>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8</w:t>
            </w:r>
          </w:p>
        </w:tc>
        <w:tc>
          <w:tcPr>
            <w:tcW w:w="3402" w:type="dxa"/>
          </w:tcPr>
          <w:p w:rsidR="00D63149" w:rsidRPr="002C5CEA" w:rsidRDefault="00815E1C" w:rsidP="002C5CEA">
            <w:pPr>
              <w:numPr>
                <w:ilvl w:val="0"/>
                <w:numId w:val="39"/>
              </w:numPr>
              <w:spacing w:after="0" w:line="240" w:lineRule="auto"/>
              <w:ind w:left="0"/>
              <w:jc w:val="both"/>
              <w:rPr>
                <w:rFonts w:ascii="Tahoma" w:hAnsi="Tahoma" w:cs="Tahoma"/>
                <w:color w:val="000000"/>
                <w:shd w:val="clear" w:color="auto" w:fill="FFFFFF"/>
              </w:rPr>
            </w:pPr>
            <w:r w:rsidRPr="002C5CEA">
              <w:rPr>
                <w:rFonts w:ascii="Tahoma" w:hAnsi="Tahoma" w:cs="Tahoma"/>
                <w:color w:val="000000"/>
                <w:shd w:val="clear" w:color="auto" w:fill="FFFFFF"/>
              </w:rPr>
              <w:t> </w:t>
            </w:r>
            <w:r>
              <w:rPr>
                <w:rFonts w:ascii="Tahoma" w:hAnsi="Tahoma" w:cs="Tahoma"/>
                <w:color w:val="000000"/>
                <w:shd w:val="clear" w:color="auto" w:fill="FFFFFF"/>
              </w:rPr>
              <w:t>Temperature control display</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2C5CEA">
        <w:trPr>
          <w:trHeight w:val="392"/>
        </w:trPr>
        <w:tc>
          <w:tcPr>
            <w:tcW w:w="688" w:type="dxa"/>
          </w:tcPr>
          <w:p w:rsidR="00D63149" w:rsidRPr="00850F05" w:rsidRDefault="00D63149" w:rsidP="002C5CEA">
            <w:pPr>
              <w:shd w:val="clear" w:color="auto" w:fill="FFFFFF"/>
              <w:spacing w:after="0" w:line="240" w:lineRule="auto"/>
              <w:jc w:val="center"/>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9</w:t>
            </w:r>
          </w:p>
        </w:tc>
        <w:tc>
          <w:tcPr>
            <w:tcW w:w="3402" w:type="dxa"/>
          </w:tcPr>
          <w:p w:rsidR="00D63149" w:rsidRPr="002C5CEA" w:rsidRDefault="00815E1C" w:rsidP="002C5CEA">
            <w:pPr>
              <w:numPr>
                <w:ilvl w:val="0"/>
                <w:numId w:val="39"/>
              </w:numPr>
              <w:spacing w:after="0" w:line="240" w:lineRule="auto"/>
              <w:ind w:left="0"/>
              <w:jc w:val="both"/>
              <w:rPr>
                <w:rFonts w:ascii="Tahoma" w:hAnsi="Tahoma" w:cs="Tahoma"/>
                <w:color w:val="000000"/>
                <w:shd w:val="clear" w:color="auto" w:fill="FFFFFF"/>
              </w:rPr>
            </w:pPr>
            <w:r>
              <w:rPr>
                <w:rFonts w:ascii="Tahoma" w:hAnsi="Tahoma" w:cs="Tahoma"/>
                <w:color w:val="000000"/>
                <w:shd w:val="clear" w:color="auto" w:fill="FFFFFF"/>
              </w:rPr>
              <w:t>Sound proof enclosure</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2C5CEA">
        <w:trPr>
          <w:trHeight w:val="567"/>
        </w:trPr>
        <w:tc>
          <w:tcPr>
            <w:tcW w:w="688" w:type="dxa"/>
          </w:tcPr>
          <w:p w:rsidR="00D63149" w:rsidRPr="00850F05" w:rsidRDefault="00D63149" w:rsidP="002C5CEA">
            <w:pPr>
              <w:shd w:val="clear" w:color="auto" w:fill="FFFFFF"/>
              <w:spacing w:after="0" w:line="240" w:lineRule="auto"/>
              <w:jc w:val="center"/>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10</w:t>
            </w:r>
          </w:p>
        </w:tc>
        <w:tc>
          <w:tcPr>
            <w:tcW w:w="3402" w:type="dxa"/>
          </w:tcPr>
          <w:p w:rsidR="00D63149" w:rsidRPr="002C5CEA" w:rsidRDefault="00815E1C" w:rsidP="00D63149">
            <w:pPr>
              <w:numPr>
                <w:ilvl w:val="0"/>
                <w:numId w:val="39"/>
              </w:numPr>
              <w:spacing w:after="0" w:line="240" w:lineRule="auto"/>
              <w:ind w:left="0"/>
              <w:jc w:val="both"/>
              <w:rPr>
                <w:rFonts w:ascii="Tahoma" w:hAnsi="Tahoma" w:cs="Tahoma"/>
                <w:color w:val="000000"/>
                <w:shd w:val="clear" w:color="auto" w:fill="FFFFFF"/>
              </w:rPr>
            </w:pPr>
            <w:r>
              <w:rPr>
                <w:rFonts w:ascii="Tahoma" w:hAnsi="Tahoma" w:cs="Tahoma"/>
                <w:color w:val="000000"/>
                <w:shd w:val="clear" w:color="auto" w:fill="FFFFFF"/>
              </w:rPr>
              <w:t>Probe for processing volume 10-250ml</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6E5C5E">
        <w:tc>
          <w:tcPr>
            <w:tcW w:w="688" w:type="dxa"/>
          </w:tcPr>
          <w:p w:rsidR="00D63149" w:rsidRPr="00850F05" w:rsidRDefault="00D63149" w:rsidP="002C5CEA">
            <w:pPr>
              <w:shd w:val="clear" w:color="auto" w:fill="FFFFFF"/>
              <w:spacing w:after="0" w:line="240" w:lineRule="auto"/>
              <w:jc w:val="center"/>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11</w:t>
            </w:r>
          </w:p>
        </w:tc>
        <w:tc>
          <w:tcPr>
            <w:tcW w:w="3402" w:type="dxa"/>
          </w:tcPr>
          <w:p w:rsidR="00D63149" w:rsidRPr="002C5CEA" w:rsidRDefault="00815E1C" w:rsidP="00D63149">
            <w:pPr>
              <w:numPr>
                <w:ilvl w:val="0"/>
                <w:numId w:val="39"/>
              </w:numPr>
              <w:spacing w:after="0" w:line="240" w:lineRule="auto"/>
              <w:ind w:left="0"/>
              <w:jc w:val="both"/>
              <w:rPr>
                <w:rFonts w:ascii="Tahoma" w:hAnsi="Tahoma" w:cs="Tahoma"/>
                <w:color w:val="000000"/>
                <w:shd w:val="clear" w:color="auto" w:fill="FFFFFF"/>
              </w:rPr>
            </w:pPr>
            <w:r>
              <w:rPr>
                <w:rFonts w:ascii="Tahoma" w:hAnsi="Tahoma" w:cs="Tahoma"/>
                <w:color w:val="000000"/>
                <w:shd w:val="clear" w:color="auto" w:fill="FFFFFF"/>
              </w:rPr>
              <w:t>Processing capacity at least 500 mL</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FD7487" w:rsidRPr="00850F05" w:rsidTr="002C5CEA">
        <w:trPr>
          <w:trHeight w:val="583"/>
        </w:trPr>
        <w:tc>
          <w:tcPr>
            <w:tcW w:w="688" w:type="dxa"/>
          </w:tcPr>
          <w:p w:rsidR="00FD7487" w:rsidRPr="00850F05" w:rsidRDefault="00FD7487" w:rsidP="002C5CEA">
            <w:pPr>
              <w:shd w:val="clear" w:color="auto" w:fill="FFFFFF"/>
              <w:spacing w:after="0" w:line="240" w:lineRule="auto"/>
              <w:jc w:val="center"/>
              <w:rPr>
                <w:rFonts w:ascii="Times New Roman" w:eastAsia="Times New Roman" w:hAnsi="Times New Roman"/>
                <w:color w:val="222222"/>
                <w:sz w:val="24"/>
                <w:szCs w:val="24"/>
                <w:lang w:val="en-IN"/>
              </w:rPr>
            </w:pPr>
            <w:r w:rsidRPr="00850F05">
              <w:rPr>
                <w:rFonts w:ascii="Times New Roman" w:eastAsia="Times New Roman" w:hAnsi="Times New Roman"/>
                <w:color w:val="222222"/>
                <w:sz w:val="24"/>
                <w:szCs w:val="24"/>
                <w:lang w:val="en-IN"/>
              </w:rPr>
              <w:t>12</w:t>
            </w:r>
          </w:p>
        </w:tc>
        <w:tc>
          <w:tcPr>
            <w:tcW w:w="3402" w:type="dxa"/>
          </w:tcPr>
          <w:p w:rsidR="00FD7487" w:rsidRPr="002C5CEA" w:rsidRDefault="002C5CEA" w:rsidP="002C5CEA">
            <w:pPr>
              <w:numPr>
                <w:ilvl w:val="0"/>
                <w:numId w:val="39"/>
              </w:numPr>
              <w:spacing w:after="0" w:line="240" w:lineRule="auto"/>
              <w:ind w:left="0"/>
              <w:jc w:val="both"/>
              <w:rPr>
                <w:rFonts w:ascii="Tahoma" w:hAnsi="Tahoma" w:cs="Tahoma"/>
                <w:color w:val="000000"/>
                <w:shd w:val="clear" w:color="auto" w:fill="FFFFFF"/>
              </w:rPr>
            </w:pPr>
            <w:r w:rsidRPr="002C5CEA">
              <w:rPr>
                <w:rFonts w:ascii="Tahoma" w:hAnsi="Tahoma" w:cs="Tahoma"/>
                <w:color w:val="000000"/>
                <w:shd w:val="clear" w:color="auto" w:fill="FFFFFF"/>
              </w:rPr>
              <w:t xml:space="preserve">ISO and </w:t>
            </w:r>
            <w:r w:rsidR="00815998" w:rsidRPr="002C5CEA">
              <w:rPr>
                <w:rFonts w:ascii="Tahoma" w:hAnsi="Tahoma" w:cs="Tahoma"/>
                <w:color w:val="000000"/>
                <w:shd w:val="clear" w:color="auto" w:fill="FFFFFF"/>
              </w:rPr>
              <w:t>European</w:t>
            </w:r>
            <w:r w:rsidRPr="002C5CEA">
              <w:rPr>
                <w:rFonts w:ascii="Tahoma" w:hAnsi="Tahoma" w:cs="Tahoma"/>
                <w:color w:val="000000"/>
                <w:shd w:val="clear" w:color="auto" w:fill="FFFFFF"/>
              </w:rPr>
              <w:t xml:space="preserve"> CE certified quoted equipment</w:t>
            </w:r>
          </w:p>
        </w:tc>
        <w:tc>
          <w:tcPr>
            <w:tcW w:w="1453"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p>
        </w:tc>
      </w:tr>
    </w:tbl>
    <w:p w:rsidR="00D233CF" w:rsidRDefault="00D233CF" w:rsidP="00D233CF">
      <w:pPr>
        <w:rPr>
          <w:lang w:eastAsia="ar-SA" w:bidi="hi-IN"/>
        </w:rPr>
      </w:pPr>
    </w:p>
    <w:p w:rsidR="00815E1C" w:rsidRDefault="00815E1C" w:rsidP="00D233CF">
      <w:pPr>
        <w:rPr>
          <w:lang w:eastAsia="ar-SA" w:bidi="hi-IN"/>
        </w:rPr>
      </w:pPr>
    </w:p>
    <w:p w:rsidR="00815E1C" w:rsidRDefault="00815E1C" w:rsidP="00D233CF">
      <w:pPr>
        <w:rPr>
          <w:lang w:eastAsia="ar-SA" w:bidi="hi-IN"/>
        </w:rPr>
      </w:pPr>
    </w:p>
    <w:p w:rsidR="00815E1C" w:rsidRDefault="00815E1C" w:rsidP="00D233CF">
      <w:pPr>
        <w:rPr>
          <w:lang w:eastAsia="ar-SA" w:bidi="hi-IN"/>
        </w:rPr>
      </w:pPr>
    </w:p>
    <w:p w:rsidR="00815E1C" w:rsidRPr="00D233CF" w:rsidRDefault="00815E1C" w:rsidP="00D233CF">
      <w:pPr>
        <w:rPr>
          <w:lang w:eastAsia="ar-SA" w:bidi="hi-IN"/>
        </w:rPr>
      </w:pPr>
    </w:p>
    <w:p w:rsidR="00607F68" w:rsidRDefault="00607F68" w:rsidP="002C5CEA">
      <w:pPr>
        <w:rPr>
          <w:b/>
          <w:color w:val="FF0000"/>
          <w:sz w:val="20"/>
          <w:szCs w:val="20"/>
          <w:u w:val="single"/>
        </w:rPr>
      </w:pPr>
    </w:p>
    <w:p w:rsidR="00607F68" w:rsidRPr="002C297E" w:rsidRDefault="00607F68" w:rsidP="00607F68">
      <w:pPr>
        <w:ind w:left="6480" w:firstLine="720"/>
        <w:jc w:val="center"/>
        <w:rPr>
          <w:b/>
          <w:color w:val="FF0000"/>
          <w:sz w:val="20"/>
          <w:szCs w:val="20"/>
          <w:u w:val="single"/>
        </w:rPr>
      </w:pPr>
      <w:r w:rsidRPr="002C297E">
        <w:rPr>
          <w:b/>
          <w:color w:val="FF0000"/>
          <w:sz w:val="20"/>
          <w:szCs w:val="20"/>
          <w:u w:val="single"/>
        </w:rPr>
        <w:lastRenderedPageBreak/>
        <w:t>ANNEXURE “</w:t>
      </w:r>
      <w:r>
        <w:rPr>
          <w:b/>
          <w:color w:val="FF0000"/>
          <w:sz w:val="20"/>
          <w:szCs w:val="20"/>
          <w:u w:val="single"/>
        </w:rPr>
        <w:t>B</w:t>
      </w:r>
      <w:r w:rsidRPr="002C297E">
        <w:rPr>
          <w:b/>
          <w:color w:val="FF0000"/>
          <w:sz w:val="20"/>
          <w:szCs w:val="20"/>
          <w:u w:val="single"/>
        </w:rPr>
        <w:t>”</w:t>
      </w:r>
    </w:p>
    <w:p w:rsidR="00607F68" w:rsidRPr="00896793" w:rsidRDefault="00607F68" w:rsidP="00607F6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607F68" w:rsidRDefault="00607F68" w:rsidP="00607F6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607F68" w:rsidRDefault="00607F68" w:rsidP="00607F6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607F68" w:rsidRPr="00DB702E" w:rsidTr="006E5C5E">
        <w:tc>
          <w:tcPr>
            <w:tcW w:w="450" w:type="dxa"/>
          </w:tcPr>
          <w:p w:rsidR="00607F68" w:rsidRPr="00DB702E" w:rsidRDefault="00607F68" w:rsidP="006E5C5E">
            <w:pPr>
              <w:ind w:left="-90"/>
              <w:jc w:val="center"/>
              <w:rPr>
                <w:b/>
                <w:sz w:val="18"/>
                <w:szCs w:val="18"/>
              </w:rPr>
            </w:pPr>
            <w:r w:rsidRPr="00DB702E">
              <w:rPr>
                <w:b/>
                <w:sz w:val="18"/>
                <w:szCs w:val="18"/>
              </w:rPr>
              <w:t>1</w:t>
            </w:r>
          </w:p>
        </w:tc>
        <w:tc>
          <w:tcPr>
            <w:tcW w:w="1440" w:type="dxa"/>
          </w:tcPr>
          <w:p w:rsidR="00607F68" w:rsidRPr="00DB702E" w:rsidRDefault="00607F68" w:rsidP="006E5C5E">
            <w:pPr>
              <w:ind w:left="-90"/>
              <w:jc w:val="center"/>
              <w:rPr>
                <w:b/>
                <w:sz w:val="18"/>
                <w:szCs w:val="18"/>
              </w:rPr>
            </w:pPr>
            <w:r w:rsidRPr="00DB702E">
              <w:rPr>
                <w:b/>
                <w:sz w:val="18"/>
                <w:szCs w:val="18"/>
              </w:rPr>
              <w:t>2</w:t>
            </w:r>
          </w:p>
        </w:tc>
        <w:tc>
          <w:tcPr>
            <w:tcW w:w="1080" w:type="dxa"/>
          </w:tcPr>
          <w:p w:rsidR="00607F68" w:rsidRPr="00DB702E" w:rsidRDefault="00607F68" w:rsidP="006E5C5E">
            <w:pPr>
              <w:ind w:left="-90"/>
              <w:jc w:val="center"/>
              <w:rPr>
                <w:b/>
                <w:sz w:val="18"/>
                <w:szCs w:val="18"/>
              </w:rPr>
            </w:pPr>
            <w:r w:rsidRPr="00DB702E">
              <w:rPr>
                <w:b/>
                <w:sz w:val="18"/>
                <w:szCs w:val="18"/>
              </w:rPr>
              <w:t>3</w:t>
            </w:r>
          </w:p>
        </w:tc>
        <w:tc>
          <w:tcPr>
            <w:tcW w:w="621" w:type="dxa"/>
          </w:tcPr>
          <w:p w:rsidR="00607F68" w:rsidRPr="00DB702E" w:rsidRDefault="00607F68" w:rsidP="006E5C5E">
            <w:pPr>
              <w:ind w:left="-90"/>
              <w:jc w:val="center"/>
              <w:rPr>
                <w:b/>
                <w:sz w:val="18"/>
                <w:szCs w:val="18"/>
              </w:rPr>
            </w:pPr>
            <w:r w:rsidRPr="00DB702E">
              <w:rPr>
                <w:b/>
                <w:sz w:val="18"/>
                <w:szCs w:val="18"/>
              </w:rPr>
              <w:t>4</w:t>
            </w:r>
          </w:p>
        </w:tc>
        <w:tc>
          <w:tcPr>
            <w:tcW w:w="729" w:type="dxa"/>
          </w:tcPr>
          <w:p w:rsidR="00607F68" w:rsidRPr="00DB702E" w:rsidRDefault="00607F68" w:rsidP="006E5C5E">
            <w:pPr>
              <w:ind w:left="-90"/>
              <w:jc w:val="center"/>
              <w:rPr>
                <w:b/>
                <w:sz w:val="18"/>
                <w:szCs w:val="18"/>
              </w:rPr>
            </w:pPr>
            <w:r w:rsidRPr="00DB702E">
              <w:rPr>
                <w:b/>
                <w:sz w:val="18"/>
                <w:szCs w:val="18"/>
              </w:rPr>
              <w:t>5</w:t>
            </w:r>
          </w:p>
        </w:tc>
        <w:tc>
          <w:tcPr>
            <w:tcW w:w="1170" w:type="dxa"/>
          </w:tcPr>
          <w:p w:rsidR="00607F68" w:rsidRPr="00DB702E" w:rsidRDefault="00607F68" w:rsidP="006E5C5E">
            <w:pPr>
              <w:ind w:left="-90"/>
              <w:jc w:val="center"/>
              <w:rPr>
                <w:b/>
                <w:sz w:val="18"/>
                <w:szCs w:val="18"/>
              </w:rPr>
            </w:pPr>
            <w:r w:rsidRPr="00DB702E">
              <w:rPr>
                <w:b/>
                <w:sz w:val="18"/>
                <w:szCs w:val="18"/>
              </w:rPr>
              <w:t>6</w:t>
            </w:r>
          </w:p>
        </w:tc>
        <w:tc>
          <w:tcPr>
            <w:tcW w:w="1440" w:type="dxa"/>
          </w:tcPr>
          <w:p w:rsidR="00607F68" w:rsidRPr="00DB702E" w:rsidRDefault="00607F68" w:rsidP="006E5C5E">
            <w:pPr>
              <w:ind w:left="-90"/>
              <w:jc w:val="center"/>
              <w:rPr>
                <w:b/>
                <w:sz w:val="18"/>
                <w:szCs w:val="18"/>
              </w:rPr>
            </w:pPr>
            <w:r w:rsidRPr="00DB702E">
              <w:rPr>
                <w:b/>
                <w:sz w:val="18"/>
                <w:szCs w:val="18"/>
              </w:rPr>
              <w:t>7</w:t>
            </w:r>
          </w:p>
        </w:tc>
        <w:tc>
          <w:tcPr>
            <w:tcW w:w="900" w:type="dxa"/>
          </w:tcPr>
          <w:p w:rsidR="00607F68" w:rsidRPr="00DB702E" w:rsidRDefault="00607F68" w:rsidP="006E5C5E">
            <w:pPr>
              <w:ind w:left="-90"/>
              <w:jc w:val="center"/>
              <w:rPr>
                <w:b/>
                <w:sz w:val="18"/>
                <w:szCs w:val="18"/>
              </w:rPr>
            </w:pPr>
            <w:r w:rsidRPr="00DB702E">
              <w:rPr>
                <w:b/>
                <w:sz w:val="18"/>
                <w:szCs w:val="18"/>
              </w:rPr>
              <w:t>8</w:t>
            </w:r>
          </w:p>
        </w:tc>
        <w:tc>
          <w:tcPr>
            <w:tcW w:w="1080" w:type="dxa"/>
          </w:tcPr>
          <w:p w:rsidR="00607F68" w:rsidRPr="00DB702E" w:rsidRDefault="00607F68" w:rsidP="006E5C5E">
            <w:pPr>
              <w:ind w:left="-90"/>
              <w:jc w:val="center"/>
              <w:rPr>
                <w:b/>
                <w:sz w:val="18"/>
                <w:szCs w:val="18"/>
              </w:rPr>
            </w:pPr>
            <w:r w:rsidRPr="00DB702E">
              <w:rPr>
                <w:b/>
                <w:sz w:val="18"/>
                <w:szCs w:val="18"/>
              </w:rPr>
              <w:t>9</w:t>
            </w:r>
          </w:p>
        </w:tc>
        <w:tc>
          <w:tcPr>
            <w:tcW w:w="990" w:type="dxa"/>
          </w:tcPr>
          <w:p w:rsidR="00607F68" w:rsidRPr="00DB702E" w:rsidRDefault="00607F68" w:rsidP="006E5C5E">
            <w:pPr>
              <w:ind w:left="-90"/>
              <w:jc w:val="center"/>
              <w:rPr>
                <w:b/>
                <w:sz w:val="18"/>
                <w:szCs w:val="18"/>
              </w:rPr>
            </w:pPr>
            <w:r w:rsidRPr="00DB702E">
              <w:rPr>
                <w:b/>
                <w:sz w:val="18"/>
                <w:szCs w:val="18"/>
              </w:rPr>
              <w:t>10</w:t>
            </w:r>
          </w:p>
        </w:tc>
        <w:tc>
          <w:tcPr>
            <w:tcW w:w="900" w:type="dxa"/>
          </w:tcPr>
          <w:p w:rsidR="00607F68" w:rsidRPr="00DB702E" w:rsidRDefault="00607F68" w:rsidP="006E5C5E">
            <w:pPr>
              <w:ind w:left="-90"/>
              <w:jc w:val="center"/>
              <w:rPr>
                <w:b/>
                <w:sz w:val="18"/>
                <w:szCs w:val="18"/>
              </w:rPr>
            </w:pPr>
            <w:r w:rsidRPr="00DB702E">
              <w:rPr>
                <w:b/>
                <w:sz w:val="18"/>
                <w:szCs w:val="18"/>
              </w:rPr>
              <w:t>11</w:t>
            </w:r>
          </w:p>
        </w:tc>
      </w:tr>
      <w:tr w:rsidR="00607F68" w:rsidRPr="00D26E81" w:rsidTr="006E5C5E">
        <w:trPr>
          <w:trHeight w:val="1986"/>
        </w:trPr>
        <w:tc>
          <w:tcPr>
            <w:tcW w:w="450" w:type="dxa"/>
          </w:tcPr>
          <w:p w:rsidR="00607F68" w:rsidRPr="00D26E81" w:rsidRDefault="00607F68" w:rsidP="006E5C5E">
            <w:pPr>
              <w:ind w:left="-90"/>
              <w:rPr>
                <w:sz w:val="18"/>
                <w:szCs w:val="18"/>
              </w:rPr>
            </w:pPr>
            <w:r w:rsidRPr="00D26E81">
              <w:rPr>
                <w:sz w:val="18"/>
                <w:szCs w:val="18"/>
              </w:rPr>
              <w:t>Sl. No.</w:t>
            </w:r>
          </w:p>
        </w:tc>
        <w:tc>
          <w:tcPr>
            <w:tcW w:w="1440" w:type="dxa"/>
          </w:tcPr>
          <w:p w:rsidR="00607F68" w:rsidRPr="00D26E81" w:rsidRDefault="00607F68" w:rsidP="006E5C5E">
            <w:pPr>
              <w:ind w:left="-90"/>
              <w:rPr>
                <w:sz w:val="18"/>
                <w:szCs w:val="18"/>
              </w:rPr>
            </w:pPr>
            <w:r w:rsidRPr="00D26E81">
              <w:rPr>
                <w:sz w:val="18"/>
                <w:szCs w:val="18"/>
              </w:rPr>
              <w:t>Item Description</w:t>
            </w:r>
          </w:p>
        </w:tc>
        <w:tc>
          <w:tcPr>
            <w:tcW w:w="1080" w:type="dxa"/>
          </w:tcPr>
          <w:p w:rsidR="00607F68" w:rsidRPr="00D26E81" w:rsidRDefault="00607F68" w:rsidP="006E5C5E">
            <w:pPr>
              <w:ind w:left="-90"/>
              <w:rPr>
                <w:sz w:val="18"/>
                <w:szCs w:val="18"/>
              </w:rPr>
            </w:pPr>
            <w:r w:rsidRPr="00D26E81">
              <w:rPr>
                <w:sz w:val="18"/>
                <w:szCs w:val="18"/>
              </w:rPr>
              <w:t>Country of Origin</w:t>
            </w:r>
          </w:p>
        </w:tc>
        <w:tc>
          <w:tcPr>
            <w:tcW w:w="621" w:type="dxa"/>
          </w:tcPr>
          <w:p w:rsidR="00607F68" w:rsidRPr="00D26E81" w:rsidRDefault="00607F68" w:rsidP="006E5C5E">
            <w:pPr>
              <w:ind w:left="-90"/>
              <w:rPr>
                <w:sz w:val="18"/>
                <w:szCs w:val="18"/>
              </w:rPr>
            </w:pPr>
            <w:r w:rsidRPr="00D26E81">
              <w:rPr>
                <w:sz w:val="18"/>
                <w:szCs w:val="18"/>
              </w:rPr>
              <w:t>Unit</w:t>
            </w:r>
          </w:p>
        </w:tc>
        <w:tc>
          <w:tcPr>
            <w:tcW w:w="729" w:type="dxa"/>
          </w:tcPr>
          <w:p w:rsidR="00607F68" w:rsidRPr="00D26E81" w:rsidRDefault="00607F68" w:rsidP="006E5C5E">
            <w:pPr>
              <w:ind w:left="-90"/>
              <w:rPr>
                <w:sz w:val="18"/>
                <w:szCs w:val="18"/>
              </w:rPr>
            </w:pPr>
            <w:r w:rsidRPr="00D26E81">
              <w:rPr>
                <w:sz w:val="18"/>
                <w:szCs w:val="18"/>
              </w:rPr>
              <w:t>Qty</w:t>
            </w:r>
          </w:p>
        </w:tc>
        <w:tc>
          <w:tcPr>
            <w:tcW w:w="1170" w:type="dxa"/>
          </w:tcPr>
          <w:p w:rsidR="00607F68" w:rsidRPr="00D26E81" w:rsidRDefault="00607F68" w:rsidP="006E5C5E">
            <w:pPr>
              <w:ind w:left="-90"/>
              <w:rPr>
                <w:sz w:val="18"/>
                <w:szCs w:val="18"/>
              </w:rPr>
            </w:pPr>
            <w:r w:rsidRPr="00D26E81">
              <w:rPr>
                <w:sz w:val="18"/>
                <w:szCs w:val="18"/>
              </w:rPr>
              <w:t>Ex-Works. Ex-Warehouse, Ex-show room off the shelf price (inclusive of all taxes already paid)</w:t>
            </w:r>
          </w:p>
        </w:tc>
        <w:tc>
          <w:tcPr>
            <w:tcW w:w="1440" w:type="dxa"/>
          </w:tcPr>
          <w:p w:rsidR="00607F68" w:rsidRDefault="00607F68" w:rsidP="006E5C5E">
            <w:pPr>
              <w:ind w:left="-90"/>
              <w:rPr>
                <w:sz w:val="18"/>
                <w:szCs w:val="18"/>
              </w:rPr>
            </w:pPr>
            <w:r>
              <w:rPr>
                <w:sz w:val="18"/>
                <w:szCs w:val="18"/>
              </w:rPr>
              <w:t xml:space="preserve">Total price </w:t>
            </w:r>
          </w:p>
          <w:p w:rsidR="00607F68" w:rsidRPr="00D26E81" w:rsidRDefault="00607F68" w:rsidP="006E5C5E">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607F68" w:rsidRPr="00D26E81" w:rsidRDefault="00607F68" w:rsidP="006E5C5E">
            <w:pPr>
              <w:ind w:left="-90"/>
              <w:rPr>
                <w:sz w:val="18"/>
                <w:szCs w:val="18"/>
              </w:rPr>
            </w:pPr>
            <w:r>
              <w:rPr>
                <w:sz w:val="18"/>
                <w:szCs w:val="18"/>
              </w:rPr>
              <w:t>VAT &amp; other taxes like excise duty payable, if contract is awarded</w:t>
            </w:r>
          </w:p>
        </w:tc>
        <w:tc>
          <w:tcPr>
            <w:tcW w:w="1080" w:type="dxa"/>
          </w:tcPr>
          <w:p w:rsidR="00607F68" w:rsidRPr="00D26E81" w:rsidRDefault="00607F68" w:rsidP="006E5C5E">
            <w:pPr>
              <w:ind w:left="-90"/>
              <w:rPr>
                <w:sz w:val="18"/>
                <w:szCs w:val="18"/>
              </w:rPr>
            </w:pPr>
            <w:r>
              <w:rPr>
                <w:sz w:val="18"/>
                <w:szCs w:val="18"/>
              </w:rPr>
              <w:t>Packing &amp; forwarding up to station of dispatch, if any</w:t>
            </w:r>
          </w:p>
        </w:tc>
        <w:tc>
          <w:tcPr>
            <w:tcW w:w="990" w:type="dxa"/>
          </w:tcPr>
          <w:p w:rsidR="00607F68" w:rsidRPr="00D26E81" w:rsidRDefault="00607F68" w:rsidP="006E5C5E">
            <w:pPr>
              <w:ind w:left="-90"/>
              <w:rPr>
                <w:sz w:val="18"/>
                <w:szCs w:val="18"/>
              </w:rPr>
            </w:pPr>
            <w:r>
              <w:rPr>
                <w:sz w:val="18"/>
                <w:szCs w:val="18"/>
              </w:rPr>
              <w:t>Charges of inland transportation, insurance up to Lab./Instt.</w:t>
            </w:r>
          </w:p>
        </w:tc>
        <w:tc>
          <w:tcPr>
            <w:tcW w:w="900" w:type="dxa"/>
          </w:tcPr>
          <w:p w:rsidR="00607F68" w:rsidRPr="00D26E81" w:rsidRDefault="00607F68" w:rsidP="006E5C5E">
            <w:pPr>
              <w:ind w:left="-90"/>
              <w:rPr>
                <w:sz w:val="18"/>
                <w:szCs w:val="18"/>
              </w:rPr>
            </w:pPr>
            <w:r>
              <w:rPr>
                <w:sz w:val="18"/>
                <w:szCs w:val="18"/>
              </w:rPr>
              <w:t>Installation, Commissioning &amp; training charges, If any.</w:t>
            </w:r>
          </w:p>
        </w:tc>
      </w:tr>
      <w:tr w:rsidR="00607F68" w:rsidRPr="00D26E81" w:rsidTr="006E5C5E">
        <w:trPr>
          <w:trHeight w:val="1365"/>
        </w:trPr>
        <w:tc>
          <w:tcPr>
            <w:tcW w:w="450" w:type="dxa"/>
          </w:tcPr>
          <w:p w:rsidR="00607F68" w:rsidRPr="00D26E81" w:rsidRDefault="00607F68" w:rsidP="006E5C5E">
            <w:pPr>
              <w:ind w:left="-90"/>
              <w:rPr>
                <w:sz w:val="18"/>
                <w:szCs w:val="18"/>
              </w:rPr>
            </w:pPr>
          </w:p>
        </w:tc>
        <w:tc>
          <w:tcPr>
            <w:tcW w:w="1440" w:type="dxa"/>
          </w:tcPr>
          <w:p w:rsidR="00607F68" w:rsidRPr="00D26E81" w:rsidRDefault="00607F68" w:rsidP="006E5C5E">
            <w:pPr>
              <w:ind w:left="-90"/>
              <w:rPr>
                <w:sz w:val="18"/>
                <w:szCs w:val="18"/>
              </w:rPr>
            </w:pPr>
          </w:p>
        </w:tc>
        <w:tc>
          <w:tcPr>
            <w:tcW w:w="1080" w:type="dxa"/>
          </w:tcPr>
          <w:p w:rsidR="00607F68" w:rsidRPr="00D26E81" w:rsidRDefault="00607F68" w:rsidP="006E5C5E">
            <w:pPr>
              <w:ind w:left="-90"/>
              <w:rPr>
                <w:sz w:val="18"/>
                <w:szCs w:val="18"/>
              </w:rPr>
            </w:pPr>
          </w:p>
        </w:tc>
        <w:tc>
          <w:tcPr>
            <w:tcW w:w="621" w:type="dxa"/>
          </w:tcPr>
          <w:p w:rsidR="00607F68" w:rsidRPr="00D26E81" w:rsidRDefault="00607F68" w:rsidP="006E5C5E">
            <w:pPr>
              <w:ind w:left="-90"/>
              <w:rPr>
                <w:sz w:val="18"/>
                <w:szCs w:val="18"/>
              </w:rPr>
            </w:pPr>
          </w:p>
        </w:tc>
        <w:tc>
          <w:tcPr>
            <w:tcW w:w="729" w:type="dxa"/>
          </w:tcPr>
          <w:p w:rsidR="00607F68" w:rsidRPr="00D26E81" w:rsidRDefault="00607F68" w:rsidP="006E5C5E">
            <w:pPr>
              <w:ind w:left="-90"/>
              <w:rPr>
                <w:sz w:val="18"/>
                <w:szCs w:val="18"/>
              </w:rPr>
            </w:pPr>
          </w:p>
        </w:tc>
        <w:tc>
          <w:tcPr>
            <w:tcW w:w="1170" w:type="dxa"/>
          </w:tcPr>
          <w:p w:rsidR="00607F68" w:rsidRPr="00D26E81" w:rsidRDefault="00607F68" w:rsidP="006E5C5E">
            <w:pPr>
              <w:ind w:left="-90"/>
              <w:rPr>
                <w:sz w:val="18"/>
                <w:szCs w:val="18"/>
              </w:rPr>
            </w:pPr>
          </w:p>
        </w:tc>
        <w:tc>
          <w:tcPr>
            <w:tcW w:w="1440" w:type="dxa"/>
          </w:tcPr>
          <w:p w:rsidR="00607F68" w:rsidRPr="00D26E81" w:rsidRDefault="00607F68" w:rsidP="006E5C5E">
            <w:pPr>
              <w:ind w:left="-90"/>
              <w:rPr>
                <w:sz w:val="18"/>
                <w:szCs w:val="18"/>
              </w:rPr>
            </w:pPr>
          </w:p>
        </w:tc>
        <w:tc>
          <w:tcPr>
            <w:tcW w:w="900" w:type="dxa"/>
          </w:tcPr>
          <w:p w:rsidR="00607F68" w:rsidRPr="00D26E81" w:rsidRDefault="00607F68" w:rsidP="006E5C5E">
            <w:pPr>
              <w:ind w:left="-90"/>
              <w:rPr>
                <w:sz w:val="18"/>
                <w:szCs w:val="18"/>
              </w:rPr>
            </w:pPr>
          </w:p>
        </w:tc>
        <w:tc>
          <w:tcPr>
            <w:tcW w:w="1080" w:type="dxa"/>
          </w:tcPr>
          <w:p w:rsidR="00607F68" w:rsidRPr="00D26E81" w:rsidRDefault="00607F68" w:rsidP="006E5C5E">
            <w:pPr>
              <w:ind w:left="-90"/>
              <w:rPr>
                <w:sz w:val="18"/>
                <w:szCs w:val="18"/>
              </w:rPr>
            </w:pPr>
          </w:p>
        </w:tc>
        <w:tc>
          <w:tcPr>
            <w:tcW w:w="990" w:type="dxa"/>
          </w:tcPr>
          <w:p w:rsidR="00607F68" w:rsidRPr="00D26E81" w:rsidRDefault="00607F68" w:rsidP="006E5C5E">
            <w:pPr>
              <w:ind w:left="-90"/>
              <w:rPr>
                <w:sz w:val="18"/>
                <w:szCs w:val="18"/>
              </w:rPr>
            </w:pPr>
          </w:p>
        </w:tc>
        <w:tc>
          <w:tcPr>
            <w:tcW w:w="900" w:type="dxa"/>
          </w:tcPr>
          <w:p w:rsidR="00607F68" w:rsidRPr="00D26E81" w:rsidRDefault="00607F68" w:rsidP="006E5C5E">
            <w:pPr>
              <w:ind w:left="-90"/>
              <w:rPr>
                <w:sz w:val="18"/>
                <w:szCs w:val="18"/>
              </w:rPr>
            </w:pPr>
          </w:p>
        </w:tc>
      </w:tr>
    </w:tbl>
    <w:p w:rsidR="00607F68" w:rsidRDefault="00607F68" w:rsidP="00607F6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607F68" w:rsidRDefault="00607F68" w:rsidP="00607F68">
      <w:pPr>
        <w:rPr>
          <w:b/>
          <w:sz w:val="20"/>
          <w:szCs w:val="20"/>
          <w:u w:val="single"/>
        </w:rPr>
      </w:pPr>
      <w:r>
        <w:rPr>
          <w:b/>
          <w:sz w:val="20"/>
          <w:szCs w:val="20"/>
          <w:u w:val="single"/>
        </w:rPr>
        <w:t>Note:</w:t>
      </w:r>
    </w:p>
    <w:p w:rsidR="00607F68" w:rsidRPr="00DD4B7F" w:rsidRDefault="00607F68" w:rsidP="00607F68">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607F68" w:rsidRDefault="00607F68" w:rsidP="00607F68">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607F68" w:rsidRDefault="00607F68" w:rsidP="00607F68">
      <w:pPr>
        <w:rPr>
          <w:sz w:val="20"/>
          <w:szCs w:val="20"/>
        </w:rPr>
      </w:pPr>
    </w:p>
    <w:p w:rsidR="00607F68" w:rsidRDefault="00607F68" w:rsidP="00607F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607F68" w:rsidRDefault="00607F68" w:rsidP="00607F68">
      <w:pPr>
        <w:spacing w:after="0" w:line="240" w:lineRule="auto"/>
        <w:ind w:left="360"/>
        <w:rPr>
          <w:rFonts w:ascii="Times New Roman" w:eastAsia="Times New Roman" w:hAnsi="Times New Roman"/>
          <w:sz w:val="24"/>
          <w:szCs w:val="24"/>
        </w:rPr>
      </w:pPr>
    </w:p>
    <w:p w:rsidR="00607F68" w:rsidRPr="003C232B" w:rsidRDefault="00607F68" w:rsidP="00607F68">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8326BE">
        <w:rPr>
          <w:rFonts w:ascii="Century Gothic" w:hAnsi="Century Gothic"/>
          <w:b/>
          <w:sz w:val="20"/>
          <w:szCs w:val="20"/>
          <w:u w:val="single"/>
        </w:rPr>
        <w:t>CIAB/1(</w:t>
      </w:r>
      <w:r w:rsidR="00233354">
        <w:rPr>
          <w:rFonts w:ascii="Century Gothic" w:hAnsi="Century Gothic"/>
          <w:b/>
          <w:sz w:val="20"/>
          <w:szCs w:val="20"/>
          <w:u w:val="single"/>
        </w:rPr>
        <w:t>360</w:t>
      </w:r>
      <w:r w:rsidR="008326BE">
        <w:rPr>
          <w:rFonts w:ascii="Century Gothic" w:hAnsi="Century Gothic"/>
          <w:b/>
          <w:sz w:val="20"/>
          <w:szCs w:val="20"/>
          <w:u w:val="single"/>
        </w:rPr>
        <w:t xml:space="preserve">)/17-18/N.Pur </w:t>
      </w:r>
      <w:r w:rsidR="002C5CEA">
        <w:rPr>
          <w:b/>
          <w:sz w:val="20"/>
          <w:szCs w:val="20"/>
          <w:lang w:val="en-US"/>
        </w:rPr>
        <w:t>dated</w:t>
      </w:r>
      <w:r w:rsidR="008326BE">
        <w:rPr>
          <w:b/>
          <w:sz w:val="20"/>
          <w:szCs w:val="20"/>
          <w:lang w:val="en-US"/>
        </w:rPr>
        <w:t xml:space="preserve"> </w:t>
      </w:r>
      <w:r w:rsidR="007B0156">
        <w:rPr>
          <w:b/>
          <w:sz w:val="20"/>
          <w:szCs w:val="20"/>
          <w:lang w:val="en-US"/>
        </w:rPr>
        <w:t>22.11</w:t>
      </w:r>
      <w:r w:rsidR="008326BE">
        <w:rPr>
          <w:b/>
          <w:sz w:val="20"/>
          <w:szCs w:val="20"/>
          <w:lang w:val="en-US"/>
        </w:rPr>
        <w:t>.2017</w:t>
      </w:r>
      <w:r w:rsidR="008326BE" w:rsidRPr="003C232B">
        <w:rPr>
          <w:sz w:val="20"/>
          <w:szCs w:val="20"/>
          <w:lang w:val="en-US"/>
        </w:rPr>
        <w:t xml:space="preserve"> </w:t>
      </w:r>
      <w:r w:rsidRPr="003C232B">
        <w:rPr>
          <w:sz w:val="20"/>
          <w:szCs w:val="20"/>
          <w:lang w:val="en-US"/>
        </w:rPr>
        <w:t>and rates have been quoted accordingly.</w:t>
      </w:r>
    </w:p>
    <w:p w:rsidR="00607F68" w:rsidRPr="003C232B" w:rsidRDefault="00607F68" w:rsidP="00607F68">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607F68" w:rsidRPr="003C232B" w:rsidRDefault="00607F68" w:rsidP="00607F68">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607F68" w:rsidRPr="003C232B" w:rsidRDefault="00607F68" w:rsidP="00607F68">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607F68" w:rsidRPr="003C232B" w:rsidRDefault="00607F68" w:rsidP="00607F68">
      <w:pPr>
        <w:spacing w:after="0" w:line="360" w:lineRule="auto"/>
        <w:ind w:left="6667"/>
        <w:rPr>
          <w:sz w:val="20"/>
          <w:szCs w:val="20"/>
        </w:rPr>
      </w:pPr>
    </w:p>
    <w:p w:rsidR="00607F68" w:rsidRDefault="00607F68" w:rsidP="00607F68">
      <w:pPr>
        <w:spacing w:after="0" w:line="360" w:lineRule="auto"/>
        <w:ind w:left="5760" w:firstLine="720"/>
        <w:rPr>
          <w:b/>
          <w:sz w:val="20"/>
          <w:szCs w:val="20"/>
        </w:rPr>
      </w:pPr>
    </w:p>
    <w:p w:rsidR="00607F68" w:rsidRPr="007254F9" w:rsidRDefault="00607F68" w:rsidP="00607F68">
      <w:pPr>
        <w:spacing w:after="0" w:line="360" w:lineRule="auto"/>
        <w:ind w:left="5760" w:firstLine="720"/>
        <w:rPr>
          <w:b/>
          <w:sz w:val="20"/>
          <w:szCs w:val="20"/>
        </w:rPr>
      </w:pPr>
      <w:r>
        <w:rPr>
          <w:b/>
          <w:sz w:val="20"/>
          <w:szCs w:val="20"/>
        </w:rPr>
        <w:t>S</w:t>
      </w:r>
      <w:r w:rsidRPr="007254F9">
        <w:rPr>
          <w:b/>
          <w:sz w:val="20"/>
          <w:szCs w:val="20"/>
        </w:rPr>
        <w:t>ignature of Bidder</w:t>
      </w:r>
    </w:p>
    <w:p w:rsidR="00607F68" w:rsidRPr="007254F9" w:rsidRDefault="00607F68" w:rsidP="00607F68">
      <w:pPr>
        <w:spacing w:after="0" w:line="360" w:lineRule="auto"/>
        <w:ind w:left="5760" w:firstLine="720"/>
        <w:rPr>
          <w:b/>
          <w:sz w:val="20"/>
          <w:szCs w:val="20"/>
        </w:rPr>
      </w:pPr>
      <w:r w:rsidRPr="007254F9">
        <w:rPr>
          <w:b/>
          <w:sz w:val="20"/>
          <w:szCs w:val="20"/>
        </w:rPr>
        <w:t>Name:</w:t>
      </w:r>
    </w:p>
    <w:p w:rsidR="00607F68" w:rsidRDefault="00607F68" w:rsidP="00607F68">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607F68" w:rsidRDefault="00607F68" w:rsidP="00607F68">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DF0286" w:rsidRDefault="00EE7CA8" w:rsidP="00EE7CA8">
      <w:pPr>
        <w:rPr>
          <w:sz w:val="20"/>
          <w:szCs w:val="20"/>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Qty</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607F68">
        <w:trPr>
          <w:trHeight w:val="962"/>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233354">
        <w:rPr>
          <w:rFonts w:ascii="Century Gothic" w:hAnsi="Century Gothic"/>
          <w:b/>
          <w:sz w:val="20"/>
          <w:szCs w:val="20"/>
          <w:u w:val="single"/>
        </w:rPr>
        <w:t>360</w:t>
      </w:r>
      <w:r w:rsidR="0050073B">
        <w:rPr>
          <w:rFonts w:ascii="Century Gothic" w:hAnsi="Century Gothic"/>
          <w:b/>
          <w:sz w:val="20"/>
          <w:szCs w:val="20"/>
          <w:u w:val="single"/>
        </w:rPr>
        <w:t>)</w:t>
      </w:r>
      <w:r w:rsidR="009E448F">
        <w:rPr>
          <w:rFonts w:ascii="Century Gothic" w:hAnsi="Century Gothic"/>
          <w:b/>
          <w:sz w:val="20"/>
          <w:szCs w:val="20"/>
          <w:u w:val="single"/>
        </w:rPr>
        <w:t xml:space="preserve">/17-18/N.Pur </w:t>
      </w:r>
      <w:r w:rsidR="002C5CEA">
        <w:rPr>
          <w:b/>
          <w:sz w:val="20"/>
          <w:szCs w:val="20"/>
          <w:lang w:val="en-US"/>
        </w:rPr>
        <w:t>dated</w:t>
      </w:r>
      <w:r w:rsidR="005D7BFF">
        <w:rPr>
          <w:b/>
          <w:sz w:val="20"/>
          <w:szCs w:val="20"/>
          <w:lang w:val="en-US"/>
        </w:rPr>
        <w:t xml:space="preserve"> </w:t>
      </w:r>
      <w:r w:rsidR="007B0156">
        <w:rPr>
          <w:b/>
          <w:sz w:val="20"/>
          <w:szCs w:val="20"/>
          <w:lang w:val="en-US"/>
        </w:rPr>
        <w:t>22.11</w:t>
      </w:r>
      <w:r w:rsidR="00607F68">
        <w:rPr>
          <w:b/>
          <w:sz w:val="20"/>
          <w:szCs w:val="20"/>
          <w:lang w:val="en-US"/>
        </w:rPr>
        <w:t>.2017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607F68" w:rsidRPr="0064022C" w:rsidRDefault="00607F68" w:rsidP="00607F68">
      <w:pPr>
        <w:spacing w:after="0" w:line="240" w:lineRule="auto"/>
        <w:ind w:left="720"/>
        <w:jc w:val="both"/>
        <w:rPr>
          <w:rFonts w:ascii="Century Gothic" w:hAnsi="Century Gothic"/>
          <w:sz w:val="18"/>
          <w:szCs w:val="18"/>
        </w:rPr>
      </w:pPr>
    </w:p>
    <w:tbl>
      <w:tblPr>
        <w:tblStyle w:val="TableGrid"/>
        <w:tblW w:w="0" w:type="auto"/>
        <w:tblInd w:w="720" w:type="dxa"/>
        <w:tblLook w:val="04A0" w:firstRow="1" w:lastRow="0" w:firstColumn="1" w:lastColumn="0" w:noHBand="0" w:noVBand="1"/>
      </w:tblPr>
      <w:tblGrid>
        <w:gridCol w:w="2065"/>
        <w:gridCol w:w="3092"/>
        <w:gridCol w:w="3568"/>
      </w:tblGrid>
      <w:tr w:rsidR="00607F68" w:rsidTr="006E5C5E">
        <w:tc>
          <w:tcPr>
            <w:tcW w:w="2065" w:type="dxa"/>
          </w:tcPr>
          <w:p w:rsidR="00607F68" w:rsidRDefault="00607F68" w:rsidP="006E5C5E">
            <w:pPr>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r>
              <w:rPr>
                <w:rFonts w:ascii="Century Gothic" w:hAnsi="Century Gothic"/>
                <w:sz w:val="18"/>
                <w:szCs w:val="18"/>
              </w:rPr>
              <w:t>AMC (Rs.) (Figures/words)</w:t>
            </w:r>
          </w:p>
        </w:tc>
        <w:tc>
          <w:tcPr>
            <w:tcW w:w="3568" w:type="dxa"/>
          </w:tcPr>
          <w:p w:rsidR="00607F68" w:rsidRDefault="00607F68" w:rsidP="006E5C5E">
            <w:pPr>
              <w:jc w:val="both"/>
              <w:rPr>
                <w:rFonts w:ascii="Century Gothic" w:hAnsi="Century Gothic"/>
                <w:sz w:val="18"/>
                <w:szCs w:val="18"/>
              </w:rPr>
            </w:pPr>
            <w:r>
              <w:rPr>
                <w:rFonts w:ascii="Century Gothic" w:hAnsi="Century Gothic"/>
                <w:sz w:val="18"/>
                <w:szCs w:val="18"/>
              </w:rPr>
              <w:t>CMC (Rs.) (with parts) (Figures/words)</w:t>
            </w:r>
          </w:p>
        </w:tc>
      </w:tr>
      <w:tr w:rsidR="00607F68" w:rsidTr="006E5C5E">
        <w:tc>
          <w:tcPr>
            <w:tcW w:w="2065" w:type="dxa"/>
          </w:tcPr>
          <w:p w:rsidR="00607F68" w:rsidRDefault="00607F68" w:rsidP="006E5C5E">
            <w:pPr>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p>
        </w:tc>
        <w:tc>
          <w:tcPr>
            <w:tcW w:w="3568" w:type="dxa"/>
          </w:tcPr>
          <w:p w:rsidR="00607F68" w:rsidRDefault="00607F68" w:rsidP="006E5C5E">
            <w:pPr>
              <w:jc w:val="both"/>
              <w:rPr>
                <w:rFonts w:ascii="Century Gothic" w:hAnsi="Century Gothic"/>
                <w:sz w:val="18"/>
                <w:szCs w:val="18"/>
              </w:rPr>
            </w:pPr>
          </w:p>
        </w:tc>
      </w:tr>
      <w:tr w:rsidR="00607F68" w:rsidTr="006E5C5E">
        <w:tc>
          <w:tcPr>
            <w:tcW w:w="2065" w:type="dxa"/>
          </w:tcPr>
          <w:p w:rsidR="00607F68" w:rsidRDefault="00607F68" w:rsidP="006E5C5E">
            <w:pPr>
              <w:jc w:val="both"/>
              <w:rPr>
                <w:rFonts w:ascii="Century Gothic" w:hAnsi="Century Gothic"/>
                <w:sz w:val="18"/>
                <w:szCs w:val="18"/>
              </w:rPr>
            </w:pPr>
            <w:r w:rsidRPr="0064022C">
              <w:rPr>
                <w:rFonts w:ascii="Century Gothic" w:hAnsi="Century Gothic"/>
                <w:sz w:val="18"/>
                <w:szCs w:val="18"/>
              </w:rPr>
              <w:t xml:space="preserve">Rate for </w:t>
            </w:r>
            <w:r>
              <w:rPr>
                <w:rFonts w:ascii="Century Gothic" w:hAnsi="Century Gothic"/>
                <w:sz w:val="18"/>
                <w:szCs w:val="18"/>
              </w:rPr>
              <w:t>3</w:t>
            </w:r>
            <w:r w:rsidRPr="00D63F43">
              <w:rPr>
                <w:rFonts w:ascii="Century Gothic" w:hAnsi="Century Gothic"/>
                <w:sz w:val="18"/>
                <w:szCs w:val="18"/>
                <w:vertAlign w:val="superscript"/>
              </w:rPr>
              <w:t>rd</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p>
        </w:tc>
        <w:tc>
          <w:tcPr>
            <w:tcW w:w="3568" w:type="dxa"/>
          </w:tcPr>
          <w:p w:rsidR="00607F68" w:rsidRDefault="00607F68" w:rsidP="006E5C5E">
            <w:pPr>
              <w:jc w:val="both"/>
              <w:rPr>
                <w:rFonts w:ascii="Century Gothic" w:hAnsi="Century Gothic"/>
                <w:sz w:val="18"/>
                <w:szCs w:val="18"/>
              </w:rPr>
            </w:pPr>
          </w:p>
        </w:tc>
      </w:tr>
      <w:tr w:rsidR="00607F68" w:rsidTr="006E5C5E">
        <w:tc>
          <w:tcPr>
            <w:tcW w:w="2065" w:type="dxa"/>
          </w:tcPr>
          <w:p w:rsidR="00607F68" w:rsidRDefault="00607F68" w:rsidP="006E5C5E">
            <w:pPr>
              <w:jc w:val="both"/>
              <w:rPr>
                <w:rFonts w:ascii="Century Gothic" w:hAnsi="Century Gothic"/>
                <w:sz w:val="18"/>
                <w:szCs w:val="18"/>
              </w:rPr>
            </w:pPr>
            <w:r>
              <w:rPr>
                <w:rFonts w:ascii="Century Gothic" w:hAnsi="Century Gothic"/>
                <w:sz w:val="18"/>
                <w:szCs w:val="18"/>
              </w:rPr>
              <w:t>Rate for 4</w:t>
            </w:r>
            <w:r w:rsidRPr="00D63F43">
              <w:rPr>
                <w:rFonts w:ascii="Century Gothic" w:hAnsi="Century Gothic"/>
                <w:sz w:val="18"/>
                <w:szCs w:val="18"/>
                <w:vertAlign w:val="superscript"/>
              </w:rPr>
              <w:t>th</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p>
        </w:tc>
        <w:tc>
          <w:tcPr>
            <w:tcW w:w="3568" w:type="dxa"/>
          </w:tcPr>
          <w:p w:rsidR="00607F68" w:rsidRDefault="00607F68" w:rsidP="006E5C5E">
            <w:pPr>
              <w:jc w:val="both"/>
              <w:rPr>
                <w:rFonts w:ascii="Century Gothic" w:hAnsi="Century Gothic"/>
                <w:sz w:val="18"/>
                <w:szCs w:val="18"/>
              </w:rPr>
            </w:pPr>
          </w:p>
        </w:tc>
      </w:tr>
      <w:tr w:rsidR="00607F68" w:rsidTr="006E5C5E">
        <w:tc>
          <w:tcPr>
            <w:tcW w:w="2065" w:type="dxa"/>
          </w:tcPr>
          <w:p w:rsidR="00607F68" w:rsidRDefault="00607F68" w:rsidP="006E5C5E">
            <w:pPr>
              <w:jc w:val="both"/>
              <w:rPr>
                <w:rFonts w:ascii="Century Gothic" w:hAnsi="Century Gothic"/>
                <w:sz w:val="18"/>
                <w:szCs w:val="18"/>
              </w:rPr>
            </w:pPr>
            <w:r>
              <w:rPr>
                <w:rFonts w:ascii="Century Gothic" w:hAnsi="Century Gothic"/>
                <w:sz w:val="18"/>
                <w:szCs w:val="18"/>
              </w:rPr>
              <w:t>Rate for 5</w:t>
            </w:r>
            <w:r w:rsidRPr="00D63F43">
              <w:rPr>
                <w:rFonts w:ascii="Century Gothic" w:hAnsi="Century Gothic"/>
                <w:sz w:val="18"/>
                <w:szCs w:val="18"/>
                <w:vertAlign w:val="superscript"/>
              </w:rPr>
              <w:t>th</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p>
        </w:tc>
        <w:tc>
          <w:tcPr>
            <w:tcW w:w="3568" w:type="dxa"/>
          </w:tcPr>
          <w:p w:rsidR="00607F68" w:rsidRDefault="00607F68" w:rsidP="006E5C5E">
            <w:pPr>
              <w:jc w:val="both"/>
              <w:rPr>
                <w:rFonts w:ascii="Century Gothic" w:hAnsi="Century Gothic"/>
                <w:sz w:val="18"/>
                <w:szCs w:val="18"/>
              </w:rPr>
            </w:pPr>
          </w:p>
        </w:tc>
      </w:tr>
    </w:tbl>
    <w:p w:rsidR="00EE7CA8" w:rsidRPr="0064022C" w:rsidRDefault="00607F68" w:rsidP="00EE7CA8">
      <w:pPr>
        <w:ind w:left="360" w:firstLine="360"/>
        <w:jc w:val="both"/>
        <w:rPr>
          <w:rFonts w:ascii="Century Gothic" w:hAnsi="Century Gothic"/>
          <w:sz w:val="18"/>
          <w:szCs w:val="18"/>
        </w:rPr>
      </w:pPr>
      <w:r>
        <w:rPr>
          <w:rFonts w:ascii="Century Gothic" w:hAnsi="Century Gothic"/>
          <w:sz w:val="18"/>
          <w:szCs w:val="18"/>
        </w:rPr>
        <w:t xml:space="preserve"> </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B3" w:rsidRDefault="009677B3">
      <w:pPr>
        <w:spacing w:after="0" w:line="240" w:lineRule="auto"/>
      </w:pPr>
      <w:r>
        <w:separator/>
      </w:r>
    </w:p>
  </w:endnote>
  <w:endnote w:type="continuationSeparator" w:id="0">
    <w:p w:rsidR="009677B3" w:rsidRDefault="0096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w:t>
    </w:r>
    <w:r w:rsidR="008326BE">
      <w:rPr>
        <w:b/>
      </w:rPr>
      <w:t>400</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B3" w:rsidRDefault="009677B3">
      <w:pPr>
        <w:spacing w:after="0" w:line="240" w:lineRule="auto"/>
      </w:pPr>
      <w:r>
        <w:separator/>
      </w:r>
    </w:p>
  </w:footnote>
  <w:footnote w:type="continuationSeparator" w:id="0">
    <w:p w:rsidR="009677B3" w:rsidRDefault="00967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F588F"/>
    <w:multiLevelType w:val="hybridMultilevel"/>
    <w:tmpl w:val="4F9A5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5F0931"/>
    <w:multiLevelType w:val="hybridMultilevel"/>
    <w:tmpl w:val="B4FA54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5EA41E8"/>
    <w:multiLevelType w:val="hybridMultilevel"/>
    <w:tmpl w:val="DDB05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C5ACC"/>
    <w:multiLevelType w:val="hybridMultilevel"/>
    <w:tmpl w:val="38880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7"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8"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0"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39"/>
  </w:num>
  <w:num w:numId="4">
    <w:abstractNumId w:val="0"/>
  </w:num>
  <w:num w:numId="5">
    <w:abstractNumId w:val="10"/>
  </w:num>
  <w:num w:numId="6">
    <w:abstractNumId w:val="1"/>
  </w:num>
  <w:num w:numId="7">
    <w:abstractNumId w:val="12"/>
  </w:num>
  <w:num w:numId="8">
    <w:abstractNumId w:val="2"/>
  </w:num>
  <w:num w:numId="9">
    <w:abstractNumId w:val="9"/>
  </w:num>
  <w:num w:numId="10">
    <w:abstractNumId w:val="30"/>
  </w:num>
  <w:num w:numId="11">
    <w:abstractNumId w:val="38"/>
  </w:num>
  <w:num w:numId="12">
    <w:abstractNumId w:val="21"/>
  </w:num>
  <w:num w:numId="13">
    <w:abstractNumId w:val="4"/>
  </w:num>
  <w:num w:numId="14">
    <w:abstractNumId w:val="25"/>
  </w:num>
  <w:num w:numId="15">
    <w:abstractNumId w:val="19"/>
  </w:num>
  <w:num w:numId="16">
    <w:abstractNumId w:val="18"/>
  </w:num>
  <w:num w:numId="17">
    <w:abstractNumId w:val="3"/>
  </w:num>
  <w:num w:numId="18">
    <w:abstractNumId w:val="24"/>
  </w:num>
  <w:num w:numId="19">
    <w:abstractNumId w:val="5"/>
  </w:num>
  <w:num w:numId="20">
    <w:abstractNumId w:val="31"/>
  </w:num>
  <w:num w:numId="21">
    <w:abstractNumId w:val="41"/>
  </w:num>
  <w:num w:numId="22">
    <w:abstractNumId w:val="32"/>
  </w:num>
  <w:num w:numId="23">
    <w:abstractNumId w:val="23"/>
  </w:num>
  <w:num w:numId="24">
    <w:abstractNumId w:val="20"/>
  </w:num>
  <w:num w:numId="25">
    <w:abstractNumId w:val="34"/>
  </w:num>
  <w:num w:numId="26">
    <w:abstractNumId w:val="22"/>
  </w:num>
  <w:num w:numId="27">
    <w:abstractNumId w:val="29"/>
  </w:num>
  <w:num w:numId="28">
    <w:abstractNumId w:val="28"/>
  </w:num>
  <w:num w:numId="29">
    <w:abstractNumId w:val="36"/>
  </w:num>
  <w:num w:numId="30">
    <w:abstractNumId w:val="40"/>
  </w:num>
  <w:num w:numId="31">
    <w:abstractNumId w:val="33"/>
  </w:num>
  <w:num w:numId="32">
    <w:abstractNumId w:val="6"/>
  </w:num>
  <w:num w:numId="33">
    <w:abstractNumId w:val="14"/>
  </w:num>
  <w:num w:numId="34">
    <w:abstractNumId w:val="7"/>
  </w:num>
  <w:num w:numId="35">
    <w:abstractNumId w:val="15"/>
  </w:num>
  <w:num w:numId="36">
    <w:abstractNumId w:val="27"/>
  </w:num>
  <w:num w:numId="37">
    <w:abstractNumId w:val="37"/>
  </w:num>
  <w:num w:numId="38">
    <w:abstractNumId w:val="35"/>
  </w:num>
  <w:num w:numId="39">
    <w:abstractNumId w:val="16"/>
  </w:num>
  <w:num w:numId="40">
    <w:abstractNumId w:val="39"/>
  </w:num>
  <w:num w:numId="41">
    <w:abstractNumId w:val="13"/>
  </w:num>
  <w:num w:numId="42">
    <w:abstractNumId w:val="8"/>
  </w:num>
  <w:num w:numId="43">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5F80"/>
    <w:rsid w:val="00026DFA"/>
    <w:rsid w:val="000556CF"/>
    <w:rsid w:val="00056E88"/>
    <w:rsid w:val="00063F39"/>
    <w:rsid w:val="00076453"/>
    <w:rsid w:val="00083E75"/>
    <w:rsid w:val="00084654"/>
    <w:rsid w:val="00090AEA"/>
    <w:rsid w:val="00093703"/>
    <w:rsid w:val="000A25D3"/>
    <w:rsid w:val="000B14BC"/>
    <w:rsid w:val="000C41C5"/>
    <w:rsid w:val="000E12AB"/>
    <w:rsid w:val="0012470E"/>
    <w:rsid w:val="00126A00"/>
    <w:rsid w:val="001365F5"/>
    <w:rsid w:val="00146A61"/>
    <w:rsid w:val="00147FA3"/>
    <w:rsid w:val="001529A7"/>
    <w:rsid w:val="00163BA4"/>
    <w:rsid w:val="00181B18"/>
    <w:rsid w:val="001862D2"/>
    <w:rsid w:val="00192D96"/>
    <w:rsid w:val="001B673D"/>
    <w:rsid w:val="001C0A77"/>
    <w:rsid w:val="001C0F9F"/>
    <w:rsid w:val="001C6C0C"/>
    <w:rsid w:val="001D5845"/>
    <w:rsid w:val="001D5C94"/>
    <w:rsid w:val="001E5D69"/>
    <w:rsid w:val="001F0668"/>
    <w:rsid w:val="00203ED8"/>
    <w:rsid w:val="00210301"/>
    <w:rsid w:val="00217DC2"/>
    <w:rsid w:val="00230F2A"/>
    <w:rsid w:val="00233354"/>
    <w:rsid w:val="00235B48"/>
    <w:rsid w:val="00285762"/>
    <w:rsid w:val="00290C73"/>
    <w:rsid w:val="002A06C5"/>
    <w:rsid w:val="002A4FDB"/>
    <w:rsid w:val="002C5CEA"/>
    <w:rsid w:val="002D470E"/>
    <w:rsid w:val="002E0B17"/>
    <w:rsid w:val="002E4932"/>
    <w:rsid w:val="002F1093"/>
    <w:rsid w:val="00307E9E"/>
    <w:rsid w:val="00323E0A"/>
    <w:rsid w:val="00332110"/>
    <w:rsid w:val="003429C5"/>
    <w:rsid w:val="0038081A"/>
    <w:rsid w:val="003A0D67"/>
    <w:rsid w:val="003B588D"/>
    <w:rsid w:val="003E161C"/>
    <w:rsid w:val="003E36BA"/>
    <w:rsid w:val="003E7D5E"/>
    <w:rsid w:val="003F0832"/>
    <w:rsid w:val="00415118"/>
    <w:rsid w:val="00415950"/>
    <w:rsid w:val="00433A41"/>
    <w:rsid w:val="00450612"/>
    <w:rsid w:val="00457981"/>
    <w:rsid w:val="004A1B1B"/>
    <w:rsid w:val="004B4842"/>
    <w:rsid w:val="004D133C"/>
    <w:rsid w:val="004D2086"/>
    <w:rsid w:val="004E77A2"/>
    <w:rsid w:val="004F79F9"/>
    <w:rsid w:val="0050073B"/>
    <w:rsid w:val="00516552"/>
    <w:rsid w:val="005418DE"/>
    <w:rsid w:val="00547186"/>
    <w:rsid w:val="00552CE9"/>
    <w:rsid w:val="00555485"/>
    <w:rsid w:val="00561D4C"/>
    <w:rsid w:val="005821F9"/>
    <w:rsid w:val="00587F0C"/>
    <w:rsid w:val="00597493"/>
    <w:rsid w:val="005A046B"/>
    <w:rsid w:val="005A083E"/>
    <w:rsid w:val="005A3315"/>
    <w:rsid w:val="005C35FA"/>
    <w:rsid w:val="005C7BB0"/>
    <w:rsid w:val="005D7BFF"/>
    <w:rsid w:val="005E068F"/>
    <w:rsid w:val="005E1B29"/>
    <w:rsid w:val="005E50B0"/>
    <w:rsid w:val="005F6615"/>
    <w:rsid w:val="005F6636"/>
    <w:rsid w:val="00607F68"/>
    <w:rsid w:val="00614F34"/>
    <w:rsid w:val="006611A1"/>
    <w:rsid w:val="00663BAF"/>
    <w:rsid w:val="00665746"/>
    <w:rsid w:val="00692FAF"/>
    <w:rsid w:val="006A30EA"/>
    <w:rsid w:val="006A3F0F"/>
    <w:rsid w:val="006A6BC5"/>
    <w:rsid w:val="006B1EB7"/>
    <w:rsid w:val="006B433F"/>
    <w:rsid w:val="006C1FFF"/>
    <w:rsid w:val="006C42FE"/>
    <w:rsid w:val="006F4052"/>
    <w:rsid w:val="00705050"/>
    <w:rsid w:val="007154DC"/>
    <w:rsid w:val="00734E69"/>
    <w:rsid w:val="00757A46"/>
    <w:rsid w:val="007616F5"/>
    <w:rsid w:val="0076196A"/>
    <w:rsid w:val="00794290"/>
    <w:rsid w:val="00794C0A"/>
    <w:rsid w:val="007B0156"/>
    <w:rsid w:val="007B055C"/>
    <w:rsid w:val="007B7C49"/>
    <w:rsid w:val="007E40B6"/>
    <w:rsid w:val="007E54B2"/>
    <w:rsid w:val="00800007"/>
    <w:rsid w:val="0080429C"/>
    <w:rsid w:val="0080538A"/>
    <w:rsid w:val="00807834"/>
    <w:rsid w:val="00812115"/>
    <w:rsid w:val="0081556B"/>
    <w:rsid w:val="00815998"/>
    <w:rsid w:val="00815E1C"/>
    <w:rsid w:val="00816489"/>
    <w:rsid w:val="0082649A"/>
    <w:rsid w:val="008326BE"/>
    <w:rsid w:val="008452AC"/>
    <w:rsid w:val="00854BD0"/>
    <w:rsid w:val="0085582D"/>
    <w:rsid w:val="008577B0"/>
    <w:rsid w:val="00861328"/>
    <w:rsid w:val="00866D3D"/>
    <w:rsid w:val="0088107F"/>
    <w:rsid w:val="00884E30"/>
    <w:rsid w:val="0089309F"/>
    <w:rsid w:val="00894C2F"/>
    <w:rsid w:val="008A687C"/>
    <w:rsid w:val="008B02AB"/>
    <w:rsid w:val="008B1F64"/>
    <w:rsid w:val="008B211D"/>
    <w:rsid w:val="008C7155"/>
    <w:rsid w:val="008D0DC6"/>
    <w:rsid w:val="008E2AE6"/>
    <w:rsid w:val="008F78B0"/>
    <w:rsid w:val="00904AAA"/>
    <w:rsid w:val="00930016"/>
    <w:rsid w:val="009362FB"/>
    <w:rsid w:val="00940375"/>
    <w:rsid w:val="00962FEF"/>
    <w:rsid w:val="009677B3"/>
    <w:rsid w:val="009775DD"/>
    <w:rsid w:val="009841B3"/>
    <w:rsid w:val="00985857"/>
    <w:rsid w:val="00992242"/>
    <w:rsid w:val="009A2B09"/>
    <w:rsid w:val="009A4D30"/>
    <w:rsid w:val="009B2AD7"/>
    <w:rsid w:val="009E1287"/>
    <w:rsid w:val="009E448F"/>
    <w:rsid w:val="009F1606"/>
    <w:rsid w:val="009F4BF7"/>
    <w:rsid w:val="009F4D0E"/>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866E3"/>
    <w:rsid w:val="00BA48EF"/>
    <w:rsid w:val="00BA576A"/>
    <w:rsid w:val="00BA5869"/>
    <w:rsid w:val="00BA6E5E"/>
    <w:rsid w:val="00BC02E4"/>
    <w:rsid w:val="00BD3597"/>
    <w:rsid w:val="00BD7E48"/>
    <w:rsid w:val="00BE32F5"/>
    <w:rsid w:val="00C070AA"/>
    <w:rsid w:val="00C1017E"/>
    <w:rsid w:val="00C110ED"/>
    <w:rsid w:val="00C1416A"/>
    <w:rsid w:val="00C36841"/>
    <w:rsid w:val="00C554C5"/>
    <w:rsid w:val="00C92470"/>
    <w:rsid w:val="00CA6BDD"/>
    <w:rsid w:val="00CA7EA3"/>
    <w:rsid w:val="00CB1D73"/>
    <w:rsid w:val="00CE25AF"/>
    <w:rsid w:val="00CE6331"/>
    <w:rsid w:val="00CF0711"/>
    <w:rsid w:val="00CF2500"/>
    <w:rsid w:val="00CF6651"/>
    <w:rsid w:val="00D01126"/>
    <w:rsid w:val="00D01754"/>
    <w:rsid w:val="00D15140"/>
    <w:rsid w:val="00D20451"/>
    <w:rsid w:val="00D233CF"/>
    <w:rsid w:val="00D27DD7"/>
    <w:rsid w:val="00D454EA"/>
    <w:rsid w:val="00D60D1D"/>
    <w:rsid w:val="00D63149"/>
    <w:rsid w:val="00D7317D"/>
    <w:rsid w:val="00D73662"/>
    <w:rsid w:val="00D76A0F"/>
    <w:rsid w:val="00D80D40"/>
    <w:rsid w:val="00D82E23"/>
    <w:rsid w:val="00D90795"/>
    <w:rsid w:val="00D90B42"/>
    <w:rsid w:val="00D93836"/>
    <w:rsid w:val="00D944FA"/>
    <w:rsid w:val="00D95C2A"/>
    <w:rsid w:val="00DB2A4F"/>
    <w:rsid w:val="00DD2974"/>
    <w:rsid w:val="00DD59DF"/>
    <w:rsid w:val="00DD5BA3"/>
    <w:rsid w:val="00E071D8"/>
    <w:rsid w:val="00E221AA"/>
    <w:rsid w:val="00E22415"/>
    <w:rsid w:val="00E241A9"/>
    <w:rsid w:val="00E325C9"/>
    <w:rsid w:val="00E34398"/>
    <w:rsid w:val="00E5633B"/>
    <w:rsid w:val="00E834E2"/>
    <w:rsid w:val="00E836A8"/>
    <w:rsid w:val="00E863E3"/>
    <w:rsid w:val="00E92F8B"/>
    <w:rsid w:val="00E9459A"/>
    <w:rsid w:val="00E97698"/>
    <w:rsid w:val="00EC2C17"/>
    <w:rsid w:val="00EE62C0"/>
    <w:rsid w:val="00EE7CA8"/>
    <w:rsid w:val="00EF0FC0"/>
    <w:rsid w:val="00EF3DC2"/>
    <w:rsid w:val="00EF703F"/>
    <w:rsid w:val="00F01F7C"/>
    <w:rsid w:val="00F15749"/>
    <w:rsid w:val="00F17225"/>
    <w:rsid w:val="00F1744A"/>
    <w:rsid w:val="00F55C35"/>
    <w:rsid w:val="00F84809"/>
    <w:rsid w:val="00FA38A9"/>
    <w:rsid w:val="00FA4FD5"/>
    <w:rsid w:val="00FD7487"/>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565D"/>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paragraph" w:styleId="PlainText">
    <w:name w:val="Plain Text"/>
    <w:basedOn w:val="Normal"/>
    <w:link w:val="PlainTextChar"/>
    <w:rsid w:val="00D233CF"/>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basedOn w:val="DefaultParagraphFont"/>
    <w:link w:val="PlainText"/>
    <w:rsid w:val="00D233CF"/>
    <w:rPr>
      <w:rFonts w:ascii="Courier New" w:eastAsia="Times New Roman" w:hAnsi="Courier New" w:cs="Times New Roman"/>
      <w:sz w:val="20"/>
      <w:szCs w:val="20"/>
      <w:lang w:val="en-US"/>
    </w:rPr>
  </w:style>
  <w:style w:type="paragraph" w:customStyle="1" w:styleId="yiv8038858169msonormal">
    <w:name w:val="yiv8038858169msonormal"/>
    <w:basedOn w:val="Normal"/>
    <w:rsid w:val="00083E75"/>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8038858169msolistparagraph">
    <w:name w:val="yiv8038858169msolistparagraph"/>
    <w:basedOn w:val="Normal"/>
    <w:rsid w:val="00083E75"/>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styleId="NoSpacing">
    <w:name w:val="No Spacing"/>
    <w:uiPriority w:val="1"/>
    <w:qFormat/>
    <w:rsid w:val="00F01F7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50704">
      <w:bodyDiv w:val="1"/>
      <w:marLeft w:val="0"/>
      <w:marRight w:val="0"/>
      <w:marTop w:val="0"/>
      <w:marBottom w:val="0"/>
      <w:divBdr>
        <w:top w:val="none" w:sz="0" w:space="0" w:color="auto"/>
        <w:left w:val="none" w:sz="0" w:space="0" w:color="auto"/>
        <w:bottom w:val="none" w:sz="0" w:space="0" w:color="auto"/>
        <w:right w:val="none" w:sz="0" w:space="0" w:color="auto"/>
      </w:divBdr>
    </w:div>
    <w:div w:id="677462285">
      <w:bodyDiv w:val="1"/>
      <w:marLeft w:val="0"/>
      <w:marRight w:val="0"/>
      <w:marTop w:val="0"/>
      <w:marBottom w:val="0"/>
      <w:divBdr>
        <w:top w:val="none" w:sz="0" w:space="0" w:color="auto"/>
        <w:left w:val="none" w:sz="0" w:space="0" w:color="auto"/>
        <w:bottom w:val="none" w:sz="0" w:space="0" w:color="auto"/>
        <w:right w:val="none" w:sz="0" w:space="0" w:color="auto"/>
      </w:divBdr>
    </w:div>
    <w:div w:id="1617446594">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DC78-8A2C-419D-8D28-CAB41020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3805</Words>
  <Characters>21693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2017-09-12T11:45:00Z</cp:lastPrinted>
  <dcterms:created xsi:type="dcterms:W3CDTF">2017-11-22T07:03:00Z</dcterms:created>
  <dcterms:modified xsi:type="dcterms:W3CDTF">2017-11-22T07:17:00Z</dcterms:modified>
</cp:coreProperties>
</file>